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9363F" w:rsidP="0079363F" w:rsidRDefault="0079363F" w14:paraId="72BD1306" w14:textId="7471D92C">
      <w:pPr>
        <w:jc w:val="right"/>
      </w:pPr>
      <w:r>
        <w:rPr>
          <w:noProof/>
        </w:rPr>
        <w:drawing>
          <wp:inline distT="0" distB="0" distL="0" distR="0" wp14:anchorId="207909EB" wp14:editId="2227E18B">
            <wp:extent cx="2007880" cy="929640"/>
            <wp:effectExtent l="0" t="0" r="0" b="3810"/>
            <wp:docPr id="10848678" name="Picture 1" descr="Raise Funds For Dogs Trust | Donate Clot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se Funds For Dogs Trust | Donate Cloth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722" cy="935123"/>
                    </a:xfrm>
                    <a:prstGeom prst="rect">
                      <a:avLst/>
                    </a:prstGeom>
                    <a:noFill/>
                    <a:ln>
                      <a:noFill/>
                    </a:ln>
                  </pic:spPr>
                </pic:pic>
              </a:graphicData>
            </a:graphic>
          </wp:inline>
        </w:drawing>
      </w:r>
    </w:p>
    <w:p w:rsidRPr="00A079DE" w:rsidR="0079363F" w:rsidP="71A55914" w:rsidRDefault="0079363F" w14:paraId="59260197" w14:textId="6CCD241D">
      <w:pPr>
        <w:rPr>
          <w:rFonts w:ascii="Arial" w:hAnsi="Arial" w:cs="Arial"/>
          <w:b w:val="1"/>
          <w:bCs w:val="1"/>
          <w:color w:val="2F5496" w:themeColor="accent1" w:themeTint="FF" w:themeShade="BF"/>
        </w:rPr>
      </w:pPr>
      <w:r w:rsidRPr="71A55914" w:rsidR="0079363F">
        <w:rPr>
          <w:rFonts w:ascii="Arial" w:hAnsi="Arial" w:cs="Arial"/>
        </w:rPr>
        <w:t xml:space="preserve">                                                                        </w:t>
      </w:r>
      <w:r w:rsidRPr="71A55914" w:rsidR="00164573">
        <w:rPr>
          <w:rFonts w:ascii="Arial" w:hAnsi="Arial" w:cs="Arial"/>
        </w:rPr>
        <w:t xml:space="preserve"> </w:t>
      </w:r>
      <w:r w:rsidRPr="71A55914" w:rsidR="0079363F">
        <w:rPr>
          <w:rFonts w:ascii="Arial" w:hAnsi="Arial" w:cs="Arial"/>
        </w:rPr>
        <w:t xml:space="preserve">                              </w:t>
      </w:r>
      <w:r w:rsidRPr="71A55914" w:rsidR="00A079DE">
        <w:rPr>
          <w:rFonts w:ascii="Arial" w:hAnsi="Arial" w:cs="Arial"/>
        </w:rPr>
        <w:t xml:space="preserve">   </w:t>
      </w:r>
      <w:r w:rsidRPr="71A55914" w:rsidR="0079363F">
        <w:rPr>
          <w:rFonts w:ascii="Arial" w:hAnsi="Arial" w:cs="Arial"/>
        </w:rPr>
        <w:t xml:space="preserve"> </w:t>
      </w:r>
      <w:r w:rsidRPr="71A55914" w:rsidR="00AA539A">
        <w:rPr>
          <w:rFonts w:ascii="Arial" w:hAnsi="Arial" w:cs="Arial"/>
        </w:rPr>
        <w:t xml:space="preserve">     </w:t>
      </w:r>
      <w:r w:rsidRPr="71A55914" w:rsidR="00AA539A">
        <w:rPr>
          <w:rFonts w:ascii="Arial" w:hAnsi="Arial" w:cs="Arial"/>
          <w:color w:val="2F5496" w:themeColor="accent1" w:themeTint="FF" w:themeShade="BF"/>
        </w:rPr>
        <w:t xml:space="preserve"> </w:t>
      </w:r>
      <w:r w:rsidRPr="71A55914" w:rsidR="008121BF">
        <w:rPr>
          <w:rFonts w:ascii="Arial" w:hAnsi="Arial" w:cs="Arial"/>
          <w:b w:val="1"/>
          <w:bCs w:val="1"/>
          <w:i w:val="1"/>
          <w:iCs w:val="1"/>
          <w:color w:val="2F5496" w:themeColor="accent1" w:themeTint="FF" w:themeShade="BF"/>
        </w:rPr>
        <w:t>DD/MM/YYY</w:t>
      </w:r>
    </w:p>
    <w:p w:rsidRPr="00164573" w:rsidR="0079363F" w:rsidRDefault="0079363F" w14:paraId="1AC4310F" w14:textId="6BFF81A9">
      <w:pPr>
        <w:rPr>
          <w:rFonts w:ascii="Arial" w:hAnsi="Arial" w:cs="Arial"/>
        </w:rPr>
      </w:pPr>
      <w:r w:rsidRPr="00164573">
        <w:rPr>
          <w:rFonts w:ascii="Arial" w:hAnsi="Arial" w:cs="Arial"/>
        </w:rPr>
        <w:t>To whom it may concern,</w:t>
      </w:r>
    </w:p>
    <w:p w:rsidR="0079363F" w:rsidRDefault="0079363F" w14:paraId="2A3A3074" w14:textId="492D537B">
      <w:pPr>
        <w:rPr>
          <w:rFonts w:ascii="Arial" w:hAnsi="Arial" w:cs="Arial"/>
        </w:rPr>
      </w:pPr>
      <w:r w:rsidRPr="00164573">
        <w:rPr>
          <w:rFonts w:ascii="Arial" w:hAnsi="Arial" w:cs="Arial"/>
        </w:rPr>
        <w:t>Please accept this letter as a contribution of support to</w:t>
      </w:r>
      <w:r w:rsidR="00A079DE">
        <w:rPr>
          <w:rFonts w:ascii="Arial" w:hAnsi="Arial" w:cs="Arial"/>
        </w:rPr>
        <w:t xml:space="preserve"> </w:t>
      </w:r>
      <w:r w:rsidRPr="00370772" w:rsidR="008121BF">
        <w:rPr>
          <w:rFonts w:ascii="Arial" w:hAnsi="Arial" w:cs="Arial"/>
          <w:color w:val="1F3864" w:themeColor="accent1" w:themeShade="80"/>
        </w:rPr>
        <w:t>[insert name]</w:t>
      </w:r>
      <w:r w:rsidR="008121BF">
        <w:rPr>
          <w:rFonts w:ascii="Arial" w:hAnsi="Arial" w:cs="Arial"/>
        </w:rPr>
        <w:t>’s</w:t>
      </w:r>
      <w:r w:rsidRPr="00164573">
        <w:rPr>
          <w:rFonts w:ascii="Arial" w:hAnsi="Arial" w:cs="Arial"/>
        </w:rPr>
        <w:t xml:space="preserve"> request to be housed in dog friendly temporary accommodation. Dogs Trust’s </w:t>
      </w:r>
      <w:r w:rsidRPr="00164573">
        <w:rPr>
          <w:rFonts w:ascii="Arial" w:hAnsi="Arial" w:cs="Arial"/>
          <w:b/>
          <w:bCs/>
        </w:rPr>
        <w:t>Together Through Homelessness</w:t>
      </w:r>
      <w:r w:rsidRPr="00164573">
        <w:rPr>
          <w:rFonts w:ascii="Arial" w:hAnsi="Arial" w:cs="Arial"/>
        </w:rPr>
        <w:t xml:space="preserve"> supports dog owners experiencing homelessness across the UK and our aim is always to help keep people and their dogs together. For many dog owners experiencing homelessness, they will have experienced trauma and loss in their lives. Being asked to give up their dog can reinforce this, and it can have a big impact on their mental health and wellbeing. It is therefore essential that the current situation is looked at sensitively and with both dog and owner in mind. </w:t>
      </w:r>
    </w:p>
    <w:p w:rsidRPr="00370772" w:rsidR="00A63623" w:rsidP="00D80411" w:rsidRDefault="008121BF" w14:paraId="6232F6D9" w14:textId="58661F39">
      <w:pPr>
        <w:rPr>
          <w:rFonts w:ascii="Arial" w:hAnsi="Arial" w:cs="Arial"/>
          <w:color w:val="1F3864" w:themeColor="accent1" w:themeShade="80"/>
        </w:rPr>
      </w:pPr>
      <w:r w:rsidRPr="00370772">
        <w:rPr>
          <w:rFonts w:ascii="Arial" w:hAnsi="Arial" w:cs="Arial"/>
          <w:color w:val="1F3864" w:themeColor="accent1" w:themeShade="80"/>
        </w:rPr>
        <w:t xml:space="preserve">[brief description of </w:t>
      </w:r>
      <w:r w:rsidRPr="00370772" w:rsidR="00370772">
        <w:rPr>
          <w:rFonts w:ascii="Arial" w:hAnsi="Arial" w:cs="Arial"/>
          <w:color w:val="1F3864" w:themeColor="accent1" w:themeShade="80"/>
        </w:rPr>
        <w:t>the situation]</w:t>
      </w:r>
    </w:p>
    <w:p w:rsidRPr="00164573" w:rsidR="0079363F" w:rsidP="0079363F" w:rsidRDefault="0079363F" w14:paraId="673D1154" w14:textId="77777777">
      <w:pPr>
        <w:rPr>
          <w:rFonts w:ascii="Arial" w:hAnsi="Arial" w:cs="Arial"/>
        </w:rPr>
      </w:pPr>
      <w:r w:rsidRPr="00164573">
        <w:rPr>
          <w:rFonts w:ascii="Arial" w:hAnsi="Arial" w:cs="Arial"/>
        </w:rPr>
        <w:t xml:space="preserve">Our Pets &amp; Housing Team work to promote the health and wellbeing benefits of the human-animal bond and raise awareness of the importance of supporting people to stay with their pets in line with a trauma informed approach and person-centred support. </w:t>
      </w:r>
    </w:p>
    <w:p w:rsidRPr="00164573" w:rsidR="0079363F" w:rsidP="0079363F" w:rsidRDefault="0079363F" w14:paraId="0FD968C8" w14:textId="321C0DDD">
      <w:pPr>
        <w:rPr>
          <w:rFonts w:ascii="Arial" w:hAnsi="Arial" w:cs="Arial"/>
        </w:rPr>
      </w:pPr>
      <w:r w:rsidRPr="00164573">
        <w:rPr>
          <w:rFonts w:ascii="Arial" w:hAnsi="Arial" w:cs="Arial"/>
          <w:u w:val="single"/>
        </w:rPr>
        <w:t xml:space="preserve">Together Through Homelessness </w:t>
      </w:r>
    </w:p>
    <w:p w:rsidRPr="00164573" w:rsidR="0079363F" w:rsidP="0079363F" w:rsidRDefault="0079363F" w14:paraId="22958D63" w14:textId="77777777">
      <w:pPr>
        <w:rPr>
          <w:rFonts w:ascii="Arial" w:hAnsi="Arial" w:cs="Arial"/>
        </w:rPr>
      </w:pPr>
      <w:r w:rsidRPr="00164573">
        <w:rPr>
          <w:rFonts w:ascii="Arial" w:hAnsi="Arial" w:cs="Arial"/>
        </w:rPr>
        <w:t xml:space="preserve">Dog owners experiencing or at risk of homelessness can access free vet care and treatment, including vaccinations, flea &amp; worm treatments, microchipping, neutering through our veterinary scheme. </w:t>
      </w:r>
    </w:p>
    <w:p w:rsidRPr="00164573" w:rsidR="0079363F" w:rsidP="0079363F" w:rsidRDefault="0079363F" w14:paraId="480EB5A7" w14:textId="77777777">
      <w:pPr>
        <w:rPr>
          <w:rFonts w:ascii="Arial" w:hAnsi="Arial" w:cs="Arial"/>
        </w:rPr>
      </w:pPr>
      <w:r w:rsidRPr="00164573">
        <w:rPr>
          <w:rFonts w:ascii="Arial" w:hAnsi="Arial" w:cs="Arial"/>
        </w:rPr>
        <w:t xml:space="preserve">Homelessness services and temporary accommodation providers can work with us to become dog friendly through our endorsement scheme, this support will include developing robust pet policies and owner agreements, advice on risk assessments and referrals and ongoing support from Dogs Trust’s Pets &amp; Housing Team.  </w:t>
      </w:r>
    </w:p>
    <w:p w:rsidRPr="00164573" w:rsidR="0079363F" w:rsidP="0079363F" w:rsidRDefault="0079363F" w14:paraId="1DDC31A4" w14:textId="766627B8">
      <w:pPr>
        <w:rPr>
          <w:rFonts w:ascii="Arial" w:hAnsi="Arial" w:cs="Arial"/>
        </w:rPr>
      </w:pPr>
      <w:r w:rsidRPr="00164573">
        <w:rPr>
          <w:rFonts w:ascii="Arial" w:hAnsi="Arial" w:cs="Arial"/>
        </w:rPr>
        <w:t>Our Online Directory lists all dog friendly services across the UK and provides a postcode search function to identify local services that will welcome dogs.</w:t>
      </w:r>
    </w:p>
    <w:p w:rsidRPr="00164573" w:rsidR="0079363F" w:rsidP="0079363F" w:rsidRDefault="0079363F" w14:paraId="39F389CE" w14:textId="6F861A65">
      <w:pPr>
        <w:rPr>
          <w:rFonts w:ascii="Arial" w:hAnsi="Arial" w:cs="Arial"/>
        </w:rPr>
      </w:pPr>
      <w:r w:rsidRPr="0A28AC60" w:rsidR="0079363F">
        <w:rPr>
          <w:rFonts w:ascii="Arial" w:hAnsi="Arial" w:cs="Arial"/>
        </w:rPr>
        <w:t>We would be happy to arrange a meeting with your housing team or any of your local service providers to discuss our support in more detail</w:t>
      </w:r>
      <w:r w:rsidRPr="0A28AC60" w:rsidR="237ED10A">
        <w:rPr>
          <w:rFonts w:ascii="Arial" w:hAnsi="Arial" w:cs="Arial"/>
        </w:rPr>
        <w:t>.</w:t>
      </w:r>
    </w:p>
    <w:p w:rsidR="0079363F" w:rsidP="71A55914" w:rsidRDefault="0079363F" w14:paraId="24A3DE9A" w14:textId="66B80CAE">
      <w:pPr>
        <w:rPr>
          <w:rFonts w:ascii="Arial" w:hAnsi="Arial" w:cs="Arial"/>
        </w:rPr>
      </w:pPr>
      <w:r w:rsidRPr="71A55914" w:rsidR="0079363F">
        <w:rPr>
          <w:rFonts w:ascii="Arial" w:hAnsi="Arial" w:cs="Arial"/>
        </w:rPr>
        <w:t>Thank you in advance for your time and attention to this matter.</w:t>
      </w:r>
    </w:p>
    <w:p w:rsidR="35D75544" w:rsidRDefault="35D75544" w14:paraId="6C9410DB" w14:textId="68A9C29E">
      <w:r w:rsidR="35D75544">
        <w:drawing>
          <wp:inline wp14:editId="45DE0DE7" wp14:anchorId="14129B4F">
            <wp:extent cx="4169500" cy="1564402"/>
            <wp:effectExtent l="0" t="0" r="0" b="0"/>
            <wp:docPr id="11605240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6052409" name=""/>
                    <pic:cNvPicPr/>
                  </pic:nvPicPr>
                  <pic:blipFill>
                    <a:blip xmlns:r="http://schemas.openxmlformats.org/officeDocument/2006/relationships" r:embed="rId187868797">
                      <a:extLst>
                        <a:ext uri="{28A0092B-C50C-407E-A947-70E740481C1C}">
                          <a14:useLocalDpi xmlns:a14="http://schemas.microsoft.com/office/drawing/2010/main"/>
                        </a:ext>
                      </a:extLst>
                    </a:blip>
                    <a:stretch>
                      <a:fillRect/>
                    </a:stretch>
                  </pic:blipFill>
                  <pic:spPr>
                    <a:xfrm rot="0">
                      <a:off x="0" y="0"/>
                      <a:ext cx="4169500" cy="1564402"/>
                    </a:xfrm>
                    <a:prstGeom prst="rect">
                      <a:avLst/>
                    </a:prstGeom>
                  </pic:spPr>
                </pic:pic>
              </a:graphicData>
            </a:graphic>
          </wp:inline>
        </w:drawing>
      </w:r>
    </w:p>
    <w:sectPr w:rsidR="0079363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3F"/>
    <w:rsid w:val="00164573"/>
    <w:rsid w:val="00370772"/>
    <w:rsid w:val="003F222B"/>
    <w:rsid w:val="00557CF1"/>
    <w:rsid w:val="0067052A"/>
    <w:rsid w:val="006B336C"/>
    <w:rsid w:val="00715B72"/>
    <w:rsid w:val="0079363F"/>
    <w:rsid w:val="007B74AB"/>
    <w:rsid w:val="007C45A2"/>
    <w:rsid w:val="008121BF"/>
    <w:rsid w:val="00A079DE"/>
    <w:rsid w:val="00A63623"/>
    <w:rsid w:val="00AA539A"/>
    <w:rsid w:val="00D209AD"/>
    <w:rsid w:val="00D30FD3"/>
    <w:rsid w:val="00D80411"/>
    <w:rsid w:val="00E7174B"/>
    <w:rsid w:val="00F439A0"/>
    <w:rsid w:val="09A988C0"/>
    <w:rsid w:val="0A28AC60"/>
    <w:rsid w:val="237ED10A"/>
    <w:rsid w:val="2983CEE3"/>
    <w:rsid w:val="30699B07"/>
    <w:rsid w:val="35D75544"/>
    <w:rsid w:val="71A55914"/>
    <w:rsid w:val="73D6A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8C23"/>
  <w15:chartTrackingRefBased/>
  <w15:docId w15:val="{60481389-4ED8-47AB-BDBB-7DDAAFEB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93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5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Id18786879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75080b-15ac-4825-a6dc-f8b2c8f8bb53" xsi:nil="true"/>
    <lcf76f155ced4ddcb4097134ff3c332f xmlns="6ab35974-82a1-4eda-8fdb-2c4a30eced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BDE4373606745B03FF2576DD5A40D" ma:contentTypeVersion="13" ma:contentTypeDescription="Create a new document." ma:contentTypeScope="" ma:versionID="802939536bc9759ac95cae9dbd7b4117">
  <xsd:schema xmlns:xsd="http://www.w3.org/2001/XMLSchema" xmlns:xs="http://www.w3.org/2001/XMLSchema" xmlns:p="http://schemas.microsoft.com/office/2006/metadata/properties" xmlns:ns2="6ab35974-82a1-4eda-8fdb-2c4a30eced2d" xmlns:ns3="c875080b-15ac-4825-a6dc-f8b2c8f8bb53" targetNamespace="http://schemas.microsoft.com/office/2006/metadata/properties" ma:root="true" ma:fieldsID="830faa54c07b0841492ba8cff89ed436" ns2:_="" ns3:_="">
    <xsd:import namespace="6ab35974-82a1-4eda-8fdb-2c4a30eced2d"/>
    <xsd:import namespace="c875080b-15ac-4825-a6dc-f8b2c8f8bb5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35974-82a1-4eda-8fdb-2c4a30eced2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8bab7aa-5d4d-4bdd-a647-610a7c8c91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5080b-15ac-4825-a6dc-f8b2c8f8bb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c0dbbf-77e5-44e2-be2b-55e76acef2ec}" ma:internalName="TaxCatchAll" ma:showField="CatchAllData" ma:web="c875080b-15ac-4825-a6dc-f8b2c8f8b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C25D1-15E3-4F55-AD8A-B3C2517AF1A8}">
  <ds:schemaRefs>
    <ds:schemaRef ds:uri="http://schemas.microsoft.com/sharepoint/v3/contenttype/forms"/>
  </ds:schemaRefs>
</ds:datastoreItem>
</file>

<file path=customXml/itemProps2.xml><?xml version="1.0" encoding="utf-8"?>
<ds:datastoreItem xmlns:ds="http://schemas.openxmlformats.org/officeDocument/2006/customXml" ds:itemID="{45B557F6-0E8F-4586-A40B-5F3963BFD5B5}">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c875080b-15ac-4825-a6dc-f8b2c8f8bb53"/>
    <ds:schemaRef ds:uri="http://schemas.microsoft.com/office/2006/documentManagement/types"/>
    <ds:schemaRef ds:uri="6ab35974-82a1-4eda-8fdb-2c4a30eced2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14574D0-E1CD-45A8-A1A8-AD41E9A76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35974-82a1-4eda-8fdb-2c4a30eced2d"/>
    <ds:schemaRef ds:uri="c875080b-15ac-4825-a6dc-f8b2c8f8b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Abigail Owens</dc:creator>
  <keywords/>
  <dc:description/>
  <lastModifiedBy>Abigail Owens</lastModifiedBy>
  <revision>4</revision>
  <lastPrinted>2023-11-06T13:41:00.0000000Z</lastPrinted>
  <dcterms:created xsi:type="dcterms:W3CDTF">2025-04-03T14:51:00.0000000Z</dcterms:created>
  <dcterms:modified xsi:type="dcterms:W3CDTF">2025-08-28T13:59:37.4896703Z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0x010100A3BBDE4373606745B03FF2576DD5A40D</vt:lpwstr>
  </property>
  <property fmtid="{D5CDD505-2E9C-101B-9397-08002B2CF9AE}" pid="3" name="Order">
    <vt:r8>100</vt:r8>
  </property>
  <property fmtid="{D5CDD505-2E9C-101B-9397-08002B2CF9AE}" pid="4" name="MediaServiceImageTags">
    <vt:lpwstr/>
  </property>
</Properties>
</file>