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AA019" w14:textId="62003EC4" w:rsidR="00FC0CD8" w:rsidRDefault="334CB555" w:rsidP="58A58D77">
      <w:pPr>
        <w:spacing w:after="200" w:line="276" w:lineRule="auto"/>
      </w:pPr>
      <w:r>
        <w:t xml:space="preserve">   </w:t>
      </w:r>
      <w:r w:rsidRPr="58A58D77">
        <w:rPr>
          <w:i/>
          <w:iCs/>
          <w:color w:val="215E99" w:themeColor="text2" w:themeTint="BF"/>
        </w:rPr>
        <w:t xml:space="preserve"> [Insert organisation logo]</w:t>
      </w:r>
    </w:p>
    <w:p w14:paraId="767C9E17" w14:textId="6D5A8D20" w:rsidR="58A58D77" w:rsidRDefault="58A58D77" w:rsidP="58A58D77">
      <w:pPr>
        <w:spacing w:after="200" w:line="276" w:lineRule="auto"/>
        <w:ind w:left="7200"/>
        <w:rPr>
          <w:rFonts w:ascii="Arial" w:eastAsia="Arial" w:hAnsi="Arial" w:cs="Arial"/>
          <w:b/>
          <w:bCs/>
          <w:i/>
          <w:iCs/>
          <w:color w:val="000000" w:themeColor="text1"/>
        </w:rPr>
      </w:pPr>
    </w:p>
    <w:p w14:paraId="118D835D" w14:textId="0AADD6C7" w:rsidR="334CB555" w:rsidRDefault="334CB555" w:rsidP="58A58D77">
      <w:pPr>
        <w:spacing w:after="200" w:line="276" w:lineRule="auto"/>
        <w:ind w:left="7200"/>
        <w:rPr>
          <w:rFonts w:ascii="Arial" w:eastAsia="Arial" w:hAnsi="Arial" w:cs="Arial"/>
          <w:b/>
          <w:bCs/>
          <w:i/>
          <w:iCs/>
          <w:color w:val="215E99" w:themeColor="text2" w:themeTint="BF"/>
        </w:rPr>
      </w:pPr>
      <w:r w:rsidRPr="58A58D77">
        <w:rPr>
          <w:rFonts w:ascii="Arial" w:eastAsia="Arial" w:hAnsi="Arial" w:cs="Arial"/>
          <w:b/>
          <w:bCs/>
          <w:i/>
          <w:iCs/>
          <w:color w:val="215E99" w:themeColor="text2" w:themeTint="BF"/>
        </w:rPr>
        <w:t>Date MM/YYYY</w:t>
      </w:r>
    </w:p>
    <w:p w14:paraId="1A86AE46" w14:textId="7FB2A0E1" w:rsidR="09153122" w:rsidRDefault="09153122" w:rsidP="58A58D77">
      <w:pPr>
        <w:spacing w:before="240" w:after="240"/>
        <w:rPr>
          <w:rFonts w:ascii="Arial" w:eastAsia="Arial" w:hAnsi="Arial" w:cs="Arial"/>
          <w:i/>
          <w:iCs/>
          <w:color w:val="215E99" w:themeColor="text2" w:themeTint="BF"/>
        </w:rPr>
      </w:pPr>
      <w:r w:rsidRPr="58A58D77">
        <w:rPr>
          <w:rFonts w:ascii="Arial" w:eastAsia="Arial" w:hAnsi="Arial" w:cs="Arial"/>
          <w:i/>
          <w:iCs/>
          <w:color w:val="215E99" w:themeColor="text2" w:themeTint="BF"/>
        </w:rPr>
        <w:t>This policy has been developed by Together Through Homelessness to support services delivering outreach or floating support. It is intended as a template that can be personalised to reflect your organisation’s specific approach, while maintaining consistent principles and framework across the sector.</w:t>
      </w:r>
    </w:p>
    <w:p w14:paraId="79A57BB6" w14:textId="487EB302" w:rsidR="09153122" w:rsidRDefault="09153122" w:rsidP="58A58D77">
      <w:pPr>
        <w:spacing w:before="240" w:after="240"/>
        <w:rPr>
          <w:rFonts w:ascii="Arial" w:eastAsia="Arial" w:hAnsi="Arial" w:cs="Arial"/>
          <w:i/>
          <w:iCs/>
          <w:color w:val="215E99" w:themeColor="text2" w:themeTint="BF"/>
        </w:rPr>
      </w:pPr>
      <w:r w:rsidRPr="58A58D77">
        <w:rPr>
          <w:rFonts w:ascii="Arial" w:eastAsia="Arial" w:hAnsi="Arial" w:cs="Arial"/>
          <w:b/>
          <w:bCs/>
          <w:i/>
          <w:iCs/>
          <w:color w:val="215E99" w:themeColor="text2" w:themeTint="BF"/>
        </w:rPr>
        <w:t>Please do not edit or change any part of this document unless the text appears in blue italics</w:t>
      </w:r>
      <w:r w:rsidRPr="58A58D77">
        <w:rPr>
          <w:rFonts w:ascii="Arial" w:eastAsia="Arial" w:hAnsi="Arial" w:cs="Arial"/>
          <w:i/>
          <w:iCs/>
          <w:color w:val="215E99" w:themeColor="text2" w:themeTint="BF"/>
        </w:rPr>
        <w:t>. These sections are intentionally left open for you to tailor to your service.</w:t>
      </w:r>
    </w:p>
    <w:p w14:paraId="26910E86" w14:textId="45883FBA" w:rsidR="6F11461F" w:rsidRDefault="6F11461F" w:rsidP="58A58D77">
      <w:pPr>
        <w:spacing w:before="240" w:after="240"/>
        <w:rPr>
          <w:rFonts w:ascii="Arial" w:eastAsia="Arial" w:hAnsi="Arial" w:cs="Arial"/>
          <w:b/>
          <w:bCs/>
          <w:i/>
          <w:iCs/>
          <w:color w:val="215E99" w:themeColor="text2" w:themeTint="BF"/>
        </w:rPr>
      </w:pPr>
      <w:r w:rsidRPr="58A58D77">
        <w:rPr>
          <w:rFonts w:ascii="Arial" w:eastAsia="Arial" w:hAnsi="Arial" w:cs="Arial"/>
          <w:b/>
          <w:bCs/>
          <w:i/>
          <w:iCs/>
          <w:color w:val="215E99" w:themeColor="text2" w:themeTint="BF"/>
        </w:rPr>
        <w:t>By using this template, you agree to respect these usage guidelines.</w:t>
      </w:r>
    </w:p>
    <w:p w14:paraId="5333D99B" w14:textId="08F5970F" w:rsidR="00FC0CD8" w:rsidRDefault="5C958118" w:rsidP="58A58D77">
      <w:pPr>
        <w:spacing w:after="200" w:line="276" w:lineRule="auto"/>
        <w:rPr>
          <w:rFonts w:ascii="Arial" w:eastAsia="Arial" w:hAnsi="Arial" w:cs="Arial"/>
          <w:color w:val="000000" w:themeColor="text1"/>
        </w:rPr>
      </w:pPr>
      <w:r w:rsidRPr="58A58D77">
        <w:rPr>
          <w:rFonts w:ascii="Arial" w:eastAsia="Arial" w:hAnsi="Arial" w:cs="Arial"/>
          <w:b/>
          <w:bCs/>
          <w:i/>
          <w:iCs/>
          <w:color w:val="000000" w:themeColor="text1"/>
        </w:rPr>
        <w:t xml:space="preserve">Dog Policy for </w:t>
      </w:r>
      <w:r w:rsidR="54BE7401" w:rsidRPr="58A58D77">
        <w:rPr>
          <w:rFonts w:ascii="Arial" w:eastAsia="Arial" w:hAnsi="Arial" w:cs="Arial"/>
          <w:b/>
          <w:bCs/>
          <w:i/>
          <w:iCs/>
          <w:color w:val="000000" w:themeColor="text1"/>
        </w:rPr>
        <w:t>h</w:t>
      </w:r>
      <w:r w:rsidRPr="58A58D77">
        <w:rPr>
          <w:rFonts w:ascii="Arial" w:eastAsia="Arial" w:hAnsi="Arial" w:cs="Arial"/>
          <w:b/>
          <w:bCs/>
          <w:i/>
          <w:iCs/>
          <w:color w:val="000000" w:themeColor="text1"/>
        </w:rPr>
        <w:t xml:space="preserve">omelessness </w:t>
      </w:r>
      <w:r w:rsidR="7DB3D7B7" w:rsidRPr="58A58D77">
        <w:rPr>
          <w:rFonts w:ascii="Arial" w:eastAsia="Arial" w:hAnsi="Arial" w:cs="Arial"/>
          <w:b/>
          <w:bCs/>
          <w:i/>
          <w:iCs/>
          <w:color w:val="000000" w:themeColor="text1"/>
        </w:rPr>
        <w:t>o</w:t>
      </w:r>
      <w:r w:rsidRPr="58A58D77">
        <w:rPr>
          <w:rFonts w:ascii="Arial" w:eastAsia="Arial" w:hAnsi="Arial" w:cs="Arial"/>
          <w:b/>
          <w:bCs/>
          <w:i/>
          <w:iCs/>
          <w:color w:val="000000" w:themeColor="text1"/>
        </w:rPr>
        <w:t xml:space="preserve">rganisations providing an </w:t>
      </w:r>
      <w:r w:rsidR="5087F8BC" w:rsidRPr="58A58D77">
        <w:rPr>
          <w:rFonts w:ascii="Arial" w:eastAsia="Arial" w:hAnsi="Arial" w:cs="Arial"/>
          <w:b/>
          <w:bCs/>
          <w:i/>
          <w:iCs/>
          <w:color w:val="074F6A" w:themeColor="accent4" w:themeShade="80"/>
        </w:rPr>
        <w:t>[O</w:t>
      </w:r>
      <w:r w:rsidRPr="58A58D77">
        <w:rPr>
          <w:rFonts w:ascii="Arial" w:eastAsia="Arial" w:hAnsi="Arial" w:cs="Arial"/>
          <w:b/>
          <w:bCs/>
          <w:i/>
          <w:iCs/>
          <w:color w:val="074F6A" w:themeColor="accent4" w:themeShade="80"/>
        </w:rPr>
        <w:t>utreach</w:t>
      </w:r>
      <w:r w:rsidR="363C2979" w:rsidRPr="58A58D77">
        <w:rPr>
          <w:rFonts w:ascii="Arial" w:eastAsia="Arial" w:hAnsi="Arial" w:cs="Arial"/>
          <w:b/>
          <w:bCs/>
          <w:i/>
          <w:iCs/>
          <w:color w:val="074F6A" w:themeColor="accent4" w:themeShade="80"/>
        </w:rPr>
        <w:t>/Floating Support</w:t>
      </w:r>
      <w:r w:rsidR="792D7823" w:rsidRPr="58A58D77">
        <w:rPr>
          <w:rFonts w:ascii="Arial" w:eastAsia="Arial" w:hAnsi="Arial" w:cs="Arial"/>
          <w:b/>
          <w:bCs/>
          <w:i/>
          <w:iCs/>
          <w:color w:val="074F6A" w:themeColor="accent4" w:themeShade="80"/>
        </w:rPr>
        <w:t>]</w:t>
      </w:r>
      <w:r w:rsidR="792D7823" w:rsidRPr="58A58D77">
        <w:rPr>
          <w:rFonts w:ascii="Arial" w:eastAsia="Arial" w:hAnsi="Arial" w:cs="Arial"/>
          <w:b/>
          <w:bCs/>
          <w:i/>
          <w:iCs/>
          <w:color w:val="0F9ED5" w:themeColor="accent4"/>
        </w:rPr>
        <w:t xml:space="preserve"> </w:t>
      </w:r>
      <w:r w:rsidRPr="58A58D77">
        <w:rPr>
          <w:rFonts w:ascii="Arial" w:eastAsia="Arial" w:hAnsi="Arial" w:cs="Arial"/>
          <w:b/>
          <w:bCs/>
          <w:i/>
          <w:iCs/>
          <w:color w:val="000000" w:themeColor="text1"/>
        </w:rPr>
        <w:t>service.</w:t>
      </w:r>
    </w:p>
    <w:p w14:paraId="017773EF" w14:textId="256ACFF0" w:rsidR="00FC0CD8" w:rsidRDefault="5C958118" w:rsidP="58A58D77">
      <w:pPr>
        <w:spacing w:after="200" w:line="276" w:lineRule="auto"/>
        <w:rPr>
          <w:rFonts w:ascii="Arial" w:eastAsia="Arial" w:hAnsi="Arial" w:cs="Arial"/>
          <w:color w:val="000000" w:themeColor="text1"/>
        </w:rPr>
      </w:pPr>
      <w:r w:rsidRPr="58A58D77">
        <w:rPr>
          <w:rFonts w:ascii="Arial" w:eastAsia="Arial" w:hAnsi="Arial" w:cs="Arial"/>
          <w:b/>
          <w:bCs/>
          <w:color w:val="000000" w:themeColor="text1"/>
        </w:rPr>
        <w:t xml:space="preserve">Background </w:t>
      </w:r>
    </w:p>
    <w:p w14:paraId="5D40BCA2" w14:textId="4BAFE96C" w:rsidR="00FC0CD8" w:rsidRDefault="5C958118" w:rsidP="00352691">
      <w:pPr>
        <w:spacing w:after="200" w:line="276" w:lineRule="auto"/>
        <w:rPr>
          <w:rFonts w:ascii="Arial" w:eastAsia="Arial" w:hAnsi="Arial" w:cs="Arial"/>
          <w:color w:val="000000" w:themeColor="text1"/>
        </w:rPr>
      </w:pPr>
      <w:r w:rsidRPr="58A58D77">
        <w:rPr>
          <w:rFonts w:ascii="Arial" w:eastAsia="Arial" w:hAnsi="Arial" w:cs="Arial"/>
          <w:color w:val="000000" w:themeColor="text1"/>
        </w:rPr>
        <w:t xml:space="preserve">This policy covers </w:t>
      </w:r>
      <w:r w:rsidRPr="58A58D77">
        <w:rPr>
          <w:rFonts w:ascii="Arial" w:eastAsia="Arial" w:hAnsi="Arial" w:cs="Arial"/>
          <w:i/>
          <w:iCs/>
          <w:color w:val="074F6A" w:themeColor="accent4" w:themeShade="80"/>
        </w:rPr>
        <w:t>Outreach</w:t>
      </w:r>
      <w:r w:rsidR="3138BE52" w:rsidRPr="58A58D77">
        <w:rPr>
          <w:rFonts w:ascii="Arial" w:eastAsia="Arial" w:hAnsi="Arial" w:cs="Arial"/>
          <w:i/>
          <w:iCs/>
          <w:color w:val="074F6A" w:themeColor="accent4" w:themeShade="80"/>
        </w:rPr>
        <w:t>/Floating Support</w:t>
      </w:r>
      <w:r w:rsidR="3138BE52" w:rsidRPr="58A58D77">
        <w:rPr>
          <w:rFonts w:ascii="Arial" w:eastAsia="Arial" w:hAnsi="Arial" w:cs="Arial"/>
          <w:color w:val="000000" w:themeColor="text1"/>
        </w:rPr>
        <w:t xml:space="preserve"> </w:t>
      </w:r>
      <w:r w:rsidRPr="58A58D77">
        <w:rPr>
          <w:rFonts w:ascii="Arial" w:eastAsia="Arial" w:hAnsi="Arial" w:cs="Arial"/>
          <w:color w:val="000000" w:themeColor="text1"/>
        </w:rPr>
        <w:t>workers supporting people experiencing street homelessness with their dog(s). The origins of the policy lie in the fact that many people who are experiencing homelessness have not been able to access services with their dog.</w:t>
      </w:r>
      <w:r w:rsidRPr="58A58D77">
        <w:rPr>
          <w:rFonts w:ascii="Arial" w:eastAsia="Arial" w:hAnsi="Arial" w:cs="Arial"/>
          <w:color w:val="155F81"/>
        </w:rPr>
        <w:t xml:space="preserve"> </w:t>
      </w:r>
      <w:r w:rsidRPr="58A58D77">
        <w:rPr>
          <w:rFonts w:ascii="Arial" w:eastAsia="Arial" w:hAnsi="Arial" w:cs="Arial"/>
          <w:i/>
          <w:iCs/>
          <w:color w:val="155F81"/>
        </w:rPr>
        <w:t>[Service name]</w:t>
      </w:r>
      <w:r w:rsidRPr="58A58D77">
        <w:rPr>
          <w:rFonts w:ascii="Arial" w:eastAsia="Arial" w:hAnsi="Arial" w:cs="Arial"/>
          <w:color w:val="0E2740"/>
        </w:rPr>
        <w:t xml:space="preserve"> </w:t>
      </w:r>
      <w:r w:rsidRPr="58A58D77">
        <w:rPr>
          <w:rFonts w:ascii="Arial" w:eastAsia="Arial" w:hAnsi="Arial" w:cs="Arial"/>
          <w:color w:val="000000" w:themeColor="text1"/>
        </w:rPr>
        <w:t xml:space="preserve">aims to address this issue by supporting dog owners and making our </w:t>
      </w:r>
      <w:r w:rsidRPr="58A58D77">
        <w:rPr>
          <w:rFonts w:ascii="Arial" w:eastAsia="Arial" w:hAnsi="Arial" w:cs="Arial"/>
          <w:i/>
          <w:iCs/>
          <w:color w:val="074F6A" w:themeColor="accent4" w:themeShade="80"/>
        </w:rPr>
        <w:t>Outreach</w:t>
      </w:r>
      <w:r w:rsidR="380A3299" w:rsidRPr="58A58D77">
        <w:rPr>
          <w:rFonts w:ascii="Arial" w:eastAsia="Arial" w:hAnsi="Arial" w:cs="Arial"/>
          <w:i/>
          <w:iCs/>
          <w:color w:val="074F6A" w:themeColor="accent4" w:themeShade="80"/>
        </w:rPr>
        <w:t>/Floating Support</w:t>
      </w:r>
      <w:r w:rsidRPr="58A58D77">
        <w:rPr>
          <w:rFonts w:ascii="Arial" w:eastAsia="Arial" w:hAnsi="Arial" w:cs="Arial"/>
          <w:color w:val="000000" w:themeColor="text1"/>
        </w:rPr>
        <w:t xml:space="preserve"> service dog friendly. An </w:t>
      </w:r>
      <w:r w:rsidRPr="58A58D77">
        <w:rPr>
          <w:rFonts w:ascii="Arial" w:eastAsia="Arial" w:hAnsi="Arial" w:cs="Arial"/>
          <w:i/>
          <w:iCs/>
          <w:color w:val="074F6A" w:themeColor="accent4" w:themeShade="80"/>
        </w:rPr>
        <w:t>Outreach</w:t>
      </w:r>
      <w:r w:rsidR="4F0CD021" w:rsidRPr="58A58D77">
        <w:rPr>
          <w:rFonts w:ascii="Arial" w:eastAsia="Arial" w:hAnsi="Arial" w:cs="Arial"/>
          <w:i/>
          <w:iCs/>
          <w:color w:val="074F6A" w:themeColor="accent4" w:themeShade="80"/>
        </w:rPr>
        <w:t>/Floating Support</w:t>
      </w:r>
      <w:r w:rsidRPr="58A58D77">
        <w:rPr>
          <w:rFonts w:ascii="Arial" w:eastAsia="Arial" w:hAnsi="Arial" w:cs="Arial"/>
          <w:color w:val="000000" w:themeColor="text1"/>
        </w:rPr>
        <w:t xml:space="preserve"> service enables service users to receive a wide range of help and support, and we recognise that it is important </w:t>
      </w:r>
      <w:r w:rsidR="566AD6E2" w:rsidRPr="58A58D77">
        <w:rPr>
          <w:rFonts w:ascii="Arial" w:eastAsia="Arial" w:hAnsi="Arial" w:cs="Arial"/>
          <w:color w:val="000000" w:themeColor="text1"/>
        </w:rPr>
        <w:t xml:space="preserve">for </w:t>
      </w:r>
      <w:r w:rsidRPr="58A58D77">
        <w:rPr>
          <w:rFonts w:ascii="Arial" w:eastAsia="Arial" w:hAnsi="Arial" w:cs="Arial"/>
          <w:color w:val="000000" w:themeColor="text1"/>
        </w:rPr>
        <w:t xml:space="preserve">dog owners </w:t>
      </w:r>
      <w:r w:rsidR="40662F0E" w:rsidRPr="58A58D77">
        <w:rPr>
          <w:rFonts w:ascii="Arial" w:eastAsia="Arial" w:hAnsi="Arial" w:cs="Arial"/>
          <w:color w:val="000000" w:themeColor="text1"/>
        </w:rPr>
        <w:t xml:space="preserve">to </w:t>
      </w:r>
      <w:r w:rsidRPr="58A58D77">
        <w:rPr>
          <w:rFonts w:ascii="Arial" w:eastAsia="Arial" w:hAnsi="Arial" w:cs="Arial"/>
          <w:color w:val="000000" w:themeColor="text1"/>
        </w:rPr>
        <w:t xml:space="preserve">feel comfortable during a </w:t>
      </w:r>
      <w:r w:rsidRPr="58A58D77">
        <w:rPr>
          <w:rFonts w:ascii="Arial" w:eastAsia="Arial" w:hAnsi="Arial" w:cs="Arial"/>
          <w:i/>
          <w:iCs/>
          <w:color w:val="074F6A" w:themeColor="accent4" w:themeShade="80"/>
        </w:rPr>
        <w:t>visit</w:t>
      </w:r>
      <w:r w:rsidR="71392F9F" w:rsidRPr="58A58D77">
        <w:rPr>
          <w:rFonts w:ascii="Arial" w:eastAsia="Arial" w:hAnsi="Arial" w:cs="Arial"/>
          <w:i/>
          <w:iCs/>
          <w:color w:val="074F6A" w:themeColor="accent4" w:themeShade="80"/>
        </w:rPr>
        <w:t>/external meeting</w:t>
      </w:r>
      <w:r w:rsidR="52F51627" w:rsidRPr="58A58D77">
        <w:rPr>
          <w:rFonts w:ascii="Arial" w:eastAsia="Arial" w:hAnsi="Arial" w:cs="Arial"/>
          <w:color w:val="000000" w:themeColor="text1"/>
        </w:rPr>
        <w:t xml:space="preserve"> and for staff members to feel confident engaging with dog owners in varied locations.</w:t>
      </w:r>
      <w:r w:rsidRPr="58A58D77">
        <w:rPr>
          <w:rFonts w:ascii="Arial" w:eastAsia="Arial" w:hAnsi="Arial" w:cs="Arial"/>
          <w:color w:val="000000" w:themeColor="text1"/>
        </w:rPr>
        <w:t xml:space="preserve"> Animal welfare as well as health, safety and support for its staff and the people accessing the service are central to the development and delivery of this policy.</w:t>
      </w:r>
    </w:p>
    <w:p w14:paraId="313AD0E6" w14:textId="19A598D3" w:rsidR="00FC0CD8" w:rsidRDefault="5C958118" w:rsidP="4423746D">
      <w:pPr>
        <w:spacing w:after="200" w:line="276" w:lineRule="auto"/>
        <w:rPr>
          <w:rFonts w:ascii="Arial" w:eastAsia="Arial" w:hAnsi="Arial" w:cs="Arial"/>
          <w:color w:val="000000" w:themeColor="text1"/>
        </w:rPr>
      </w:pPr>
      <w:r w:rsidRPr="4423746D">
        <w:rPr>
          <w:rFonts w:ascii="Arial" w:eastAsia="Arial" w:hAnsi="Arial" w:cs="Arial"/>
          <w:color w:val="000000" w:themeColor="text1"/>
        </w:rPr>
        <w:t xml:space="preserve">Many of the people we support have </w:t>
      </w:r>
      <w:r w:rsidR="584B3533" w:rsidRPr="4423746D">
        <w:rPr>
          <w:rFonts w:ascii="Arial" w:eastAsia="Arial" w:hAnsi="Arial" w:cs="Arial"/>
          <w:color w:val="000000" w:themeColor="text1"/>
        </w:rPr>
        <w:t xml:space="preserve">experienced </w:t>
      </w:r>
      <w:r w:rsidRPr="4423746D">
        <w:rPr>
          <w:rFonts w:ascii="Arial" w:eastAsia="Arial" w:hAnsi="Arial" w:cs="Arial"/>
          <w:color w:val="000000" w:themeColor="text1"/>
        </w:rPr>
        <w:t>significant trauma in their lives</w:t>
      </w:r>
      <w:r w:rsidR="649CCF20" w:rsidRPr="4423746D">
        <w:rPr>
          <w:rFonts w:ascii="Arial" w:eastAsia="Arial" w:hAnsi="Arial" w:cs="Arial"/>
          <w:color w:val="000000" w:themeColor="text1"/>
        </w:rPr>
        <w:t>, e</w:t>
      </w:r>
      <w:r w:rsidRPr="4423746D">
        <w:rPr>
          <w:rFonts w:ascii="Arial" w:eastAsia="Arial" w:hAnsi="Arial" w:cs="Arial"/>
          <w:color w:val="000000" w:themeColor="text1"/>
        </w:rPr>
        <w:t xml:space="preserve">xcluding someone from accessing a service because of their </w:t>
      </w:r>
      <w:r w:rsidR="190E684C" w:rsidRPr="4423746D">
        <w:rPr>
          <w:rFonts w:ascii="Arial" w:eastAsia="Arial" w:hAnsi="Arial" w:cs="Arial"/>
          <w:color w:val="000000" w:themeColor="text1"/>
        </w:rPr>
        <w:t xml:space="preserve">dog </w:t>
      </w:r>
      <w:r w:rsidRPr="4423746D">
        <w:rPr>
          <w:rFonts w:ascii="Arial" w:eastAsia="Arial" w:hAnsi="Arial" w:cs="Arial"/>
          <w:color w:val="000000" w:themeColor="text1"/>
        </w:rPr>
        <w:t>create</w:t>
      </w:r>
      <w:r w:rsidR="08C6759E" w:rsidRPr="4423746D">
        <w:rPr>
          <w:rFonts w:ascii="Arial" w:eastAsia="Arial" w:hAnsi="Arial" w:cs="Arial"/>
          <w:color w:val="000000" w:themeColor="text1"/>
        </w:rPr>
        <w:t>s barriers and reinforces</w:t>
      </w:r>
      <w:r w:rsidRPr="4423746D">
        <w:rPr>
          <w:rFonts w:ascii="Arial" w:eastAsia="Arial" w:hAnsi="Arial" w:cs="Arial"/>
          <w:color w:val="000000" w:themeColor="text1"/>
        </w:rPr>
        <w:t xml:space="preserve"> trauma in their lives.</w:t>
      </w:r>
    </w:p>
    <w:p w14:paraId="6BE600E5" w14:textId="72CC86E0" w:rsidR="00FC0CD8" w:rsidRDefault="5C958118" w:rsidP="4423746D">
      <w:pPr>
        <w:spacing w:after="200" w:line="276" w:lineRule="auto"/>
        <w:rPr>
          <w:rFonts w:ascii="Arial" w:eastAsia="Arial" w:hAnsi="Arial" w:cs="Arial"/>
          <w:color w:val="000000" w:themeColor="text1"/>
        </w:rPr>
      </w:pPr>
      <w:r w:rsidRPr="4423746D">
        <w:rPr>
          <w:rFonts w:ascii="Arial" w:eastAsia="Arial" w:hAnsi="Arial" w:cs="Arial"/>
          <w:color w:val="000000" w:themeColor="text1"/>
        </w:rPr>
        <w:t>Where services embrace a dog friendly approach it has clear links to a Person-Centred approach to service design and delivery. Dog ownership and being in the company of animals, can be a social icebreaker, and have a positive therapeutic impact on the person's ability to engage in support</w:t>
      </w:r>
      <w:r w:rsidR="32C1F35D" w:rsidRPr="4423746D">
        <w:rPr>
          <w:rFonts w:ascii="Arial" w:eastAsia="Arial" w:hAnsi="Arial" w:cs="Arial"/>
          <w:color w:val="000000" w:themeColor="text1"/>
        </w:rPr>
        <w:t>.</w:t>
      </w:r>
    </w:p>
    <w:p w14:paraId="29C90CA1" w14:textId="0BE8A05B" w:rsidR="00FC0CD8" w:rsidRDefault="5C958118" w:rsidP="4423746D">
      <w:pPr>
        <w:spacing w:after="200" w:line="276" w:lineRule="auto"/>
        <w:rPr>
          <w:rFonts w:ascii="Arial" w:eastAsia="Arial" w:hAnsi="Arial" w:cs="Arial"/>
          <w:color w:val="000000" w:themeColor="text1"/>
        </w:rPr>
      </w:pPr>
      <w:r w:rsidRPr="4423746D">
        <w:rPr>
          <w:rFonts w:ascii="Arial" w:eastAsia="Arial" w:hAnsi="Arial" w:cs="Arial"/>
          <w:b/>
          <w:bCs/>
          <w:color w:val="000000" w:themeColor="text1"/>
        </w:rPr>
        <w:t>Purpose</w:t>
      </w:r>
    </w:p>
    <w:p w14:paraId="5193DC2E" w14:textId="582B50B1" w:rsidR="00FC0CD8" w:rsidRDefault="5C958118" w:rsidP="00352691">
      <w:pPr>
        <w:spacing w:after="200" w:line="276" w:lineRule="auto"/>
        <w:rPr>
          <w:rFonts w:ascii="Arial" w:eastAsia="Arial" w:hAnsi="Arial" w:cs="Arial"/>
          <w:color w:val="000000" w:themeColor="text1"/>
        </w:rPr>
      </w:pPr>
      <w:r w:rsidRPr="58A58D77">
        <w:rPr>
          <w:rFonts w:ascii="Arial" w:eastAsia="Arial" w:hAnsi="Arial" w:cs="Arial"/>
          <w:color w:val="000000" w:themeColor="text1"/>
        </w:rPr>
        <w:t>The purpose of this policy is to ensure that dog owners can be supported by</w:t>
      </w:r>
      <w:r w:rsidRPr="58A58D77">
        <w:rPr>
          <w:rFonts w:ascii="Arial" w:eastAsia="Arial" w:hAnsi="Arial" w:cs="Arial"/>
          <w:color w:val="0E2740"/>
        </w:rPr>
        <w:t xml:space="preserve"> </w:t>
      </w:r>
      <w:r w:rsidRPr="58A58D77">
        <w:rPr>
          <w:rFonts w:ascii="Arial" w:eastAsia="Arial" w:hAnsi="Arial" w:cs="Arial"/>
          <w:i/>
          <w:iCs/>
          <w:color w:val="0E2740"/>
        </w:rPr>
        <w:t>[</w:t>
      </w:r>
      <w:r w:rsidRPr="58A58D77">
        <w:rPr>
          <w:rFonts w:ascii="Arial" w:eastAsia="Arial" w:hAnsi="Arial" w:cs="Arial"/>
          <w:i/>
          <w:iCs/>
          <w:color w:val="074F6A" w:themeColor="accent4" w:themeShade="80"/>
        </w:rPr>
        <w:t>Service name]</w:t>
      </w:r>
      <w:r w:rsidRPr="58A58D77">
        <w:rPr>
          <w:rFonts w:ascii="Arial" w:eastAsia="Arial" w:hAnsi="Arial" w:cs="Arial"/>
          <w:i/>
          <w:iCs/>
          <w:color w:val="000000" w:themeColor="text1"/>
        </w:rPr>
        <w:t>,</w:t>
      </w:r>
      <w:r w:rsidRPr="58A58D77">
        <w:rPr>
          <w:rFonts w:ascii="Arial" w:eastAsia="Arial" w:hAnsi="Arial" w:cs="Arial"/>
          <w:color w:val="000000" w:themeColor="text1"/>
        </w:rPr>
        <w:t xml:space="preserve"> to ensure that Health &amp; Safety issues are addressed and to ensure the health </w:t>
      </w:r>
      <w:r w:rsidRPr="58A58D77">
        <w:rPr>
          <w:rFonts w:ascii="Arial" w:eastAsia="Arial" w:hAnsi="Arial" w:cs="Arial"/>
          <w:color w:val="000000" w:themeColor="text1"/>
        </w:rPr>
        <w:lastRenderedPageBreak/>
        <w:t>and wellbeing of the dogs are met whilst accessing the service. This policy takes into consideration the unique environment of supporting people experiencing street homelessness with their dog(s) and it is intended as a guide to cover the main areas which apply to an Outreach setting</w:t>
      </w:r>
      <w:r w:rsidR="580870AA" w:rsidRPr="58A58D77">
        <w:rPr>
          <w:rFonts w:ascii="Arial" w:eastAsia="Arial" w:hAnsi="Arial" w:cs="Arial"/>
          <w:color w:val="000000" w:themeColor="text1"/>
        </w:rPr>
        <w:t xml:space="preserve"> and to provide guidance to Floating Support services when meeting clients in various external settings</w:t>
      </w:r>
      <w:r w:rsidRPr="58A58D77">
        <w:rPr>
          <w:rFonts w:ascii="Arial" w:eastAsia="Arial" w:hAnsi="Arial" w:cs="Arial"/>
          <w:color w:val="000000" w:themeColor="text1"/>
        </w:rPr>
        <w:t xml:space="preserve">. Please be aware that there may be a range of additional considerations that need to be assessed by the service. </w:t>
      </w:r>
    </w:p>
    <w:p w14:paraId="44342A4B" w14:textId="67A80059" w:rsidR="58A58D77" w:rsidRDefault="58A58D77" w:rsidP="58A58D77">
      <w:pPr>
        <w:spacing w:after="200" w:line="276" w:lineRule="auto"/>
        <w:rPr>
          <w:rFonts w:ascii="Arial" w:eastAsia="Arial" w:hAnsi="Arial" w:cs="Arial"/>
          <w:b/>
          <w:bCs/>
          <w:color w:val="000000" w:themeColor="text1"/>
        </w:rPr>
      </w:pPr>
    </w:p>
    <w:p w14:paraId="136D817A" w14:textId="2E5582C8" w:rsidR="00FC0CD8" w:rsidRDefault="5C958118" w:rsidP="00352691">
      <w:pPr>
        <w:spacing w:after="200" w:line="276" w:lineRule="auto"/>
        <w:rPr>
          <w:rFonts w:ascii="Arial" w:eastAsia="Arial" w:hAnsi="Arial" w:cs="Arial"/>
          <w:color w:val="000000" w:themeColor="text1"/>
        </w:rPr>
      </w:pPr>
      <w:r w:rsidRPr="00352691">
        <w:rPr>
          <w:rFonts w:ascii="Arial" w:eastAsia="Arial" w:hAnsi="Arial" w:cs="Arial"/>
          <w:b/>
          <w:bCs/>
          <w:color w:val="000000" w:themeColor="text1"/>
        </w:rPr>
        <w:t>Location and provision of services</w:t>
      </w:r>
    </w:p>
    <w:p w14:paraId="3AC75BDF" w14:textId="54D2969C" w:rsidR="4F7991FB" w:rsidRDefault="4F7991FB" w:rsidP="00352691">
      <w:pPr>
        <w:spacing w:after="200" w:line="276" w:lineRule="auto"/>
        <w:rPr>
          <w:rFonts w:ascii="Arial" w:eastAsia="Arial" w:hAnsi="Arial" w:cs="Arial"/>
          <w:color w:val="074F6A" w:themeColor="accent4" w:themeShade="80"/>
        </w:rPr>
      </w:pPr>
      <w:r w:rsidRPr="00352691">
        <w:rPr>
          <w:rFonts w:ascii="Arial" w:eastAsia="Arial" w:hAnsi="Arial" w:cs="Arial"/>
          <w:color w:val="074F6A" w:themeColor="accent4" w:themeShade="80"/>
        </w:rPr>
        <w:t>[for the service to specify location]</w:t>
      </w:r>
    </w:p>
    <w:p w14:paraId="62504216" w14:textId="4F9ED124" w:rsidR="00FC0CD8" w:rsidRDefault="5C958118" w:rsidP="4423746D">
      <w:pPr>
        <w:spacing w:after="200" w:line="276" w:lineRule="auto"/>
        <w:rPr>
          <w:rFonts w:ascii="Arial" w:eastAsia="Arial" w:hAnsi="Arial" w:cs="Arial"/>
          <w:color w:val="000000" w:themeColor="text1"/>
        </w:rPr>
      </w:pPr>
      <w:r w:rsidRPr="4423746D">
        <w:rPr>
          <w:rFonts w:ascii="Arial" w:eastAsia="Arial" w:hAnsi="Arial" w:cs="Arial"/>
          <w:b/>
          <w:bCs/>
          <w:color w:val="000000" w:themeColor="text1"/>
        </w:rPr>
        <w:t xml:space="preserve">Health, Safety and Hygiene </w:t>
      </w:r>
    </w:p>
    <w:p w14:paraId="47363778" w14:textId="5CDFFCEA" w:rsidR="00FC0CD8" w:rsidRDefault="5C958118" w:rsidP="00352691">
      <w:pPr>
        <w:spacing w:after="200" w:line="276" w:lineRule="auto"/>
        <w:rPr>
          <w:rFonts w:ascii="Arial" w:eastAsia="Arial" w:hAnsi="Arial" w:cs="Arial"/>
          <w:color w:val="000000" w:themeColor="text1"/>
        </w:rPr>
      </w:pPr>
      <w:r w:rsidRPr="58A58D77">
        <w:rPr>
          <w:rFonts w:ascii="Arial" w:eastAsia="Arial" w:hAnsi="Arial" w:cs="Arial"/>
          <w:color w:val="000000" w:themeColor="text1"/>
        </w:rPr>
        <w:t xml:space="preserve">Health &amp; Safety – Managing risk and preventing incidents or accidents occurring when providing an </w:t>
      </w:r>
      <w:r w:rsidRPr="58A58D77">
        <w:rPr>
          <w:rFonts w:ascii="Arial" w:eastAsia="Arial" w:hAnsi="Arial" w:cs="Arial"/>
          <w:i/>
          <w:iCs/>
          <w:color w:val="074F6A" w:themeColor="accent4" w:themeShade="80"/>
        </w:rPr>
        <w:t>Outreach</w:t>
      </w:r>
      <w:r w:rsidR="0A9E58FF" w:rsidRPr="58A58D77">
        <w:rPr>
          <w:rFonts w:ascii="Arial" w:eastAsia="Arial" w:hAnsi="Arial" w:cs="Arial"/>
          <w:i/>
          <w:iCs/>
          <w:color w:val="074F6A" w:themeColor="accent4" w:themeShade="80"/>
        </w:rPr>
        <w:t>/Floating Support</w:t>
      </w:r>
      <w:r w:rsidRPr="58A58D77">
        <w:rPr>
          <w:rFonts w:ascii="Arial" w:eastAsia="Arial" w:hAnsi="Arial" w:cs="Arial"/>
          <w:color w:val="000000" w:themeColor="text1"/>
        </w:rPr>
        <w:t xml:space="preserve"> service is an important part of supporting </w:t>
      </w:r>
      <w:r w:rsidR="1CD04FE6" w:rsidRPr="58A58D77">
        <w:rPr>
          <w:rFonts w:ascii="Arial" w:eastAsia="Arial" w:hAnsi="Arial" w:cs="Arial"/>
          <w:i/>
          <w:iCs/>
          <w:color w:val="074F6A" w:themeColor="accent4" w:themeShade="80"/>
        </w:rPr>
        <w:t>[service name]</w:t>
      </w:r>
      <w:r w:rsidR="1CD04FE6" w:rsidRPr="58A58D77">
        <w:rPr>
          <w:rFonts w:ascii="Arial" w:eastAsia="Arial" w:hAnsi="Arial" w:cs="Arial"/>
          <w:color w:val="074F6A" w:themeColor="accent4" w:themeShade="80"/>
        </w:rPr>
        <w:t xml:space="preserve"> </w:t>
      </w:r>
      <w:r w:rsidR="529B3368" w:rsidRPr="58A58D77">
        <w:rPr>
          <w:rFonts w:ascii="Arial" w:eastAsia="Arial" w:hAnsi="Arial" w:cs="Arial"/>
          <w:color w:val="000000" w:themeColor="text1"/>
        </w:rPr>
        <w:t>staff members</w:t>
      </w:r>
      <w:r w:rsidR="1CD04FE6" w:rsidRPr="58A58D77">
        <w:rPr>
          <w:rFonts w:ascii="Arial" w:eastAsia="Arial" w:hAnsi="Arial" w:cs="Arial"/>
          <w:color w:val="000000" w:themeColor="text1"/>
        </w:rPr>
        <w:t xml:space="preserve"> and </w:t>
      </w:r>
      <w:r w:rsidRPr="58A58D77">
        <w:rPr>
          <w:rFonts w:ascii="Arial" w:eastAsia="Arial" w:hAnsi="Arial" w:cs="Arial"/>
          <w:color w:val="000000" w:themeColor="text1"/>
        </w:rPr>
        <w:t xml:space="preserve">people with dogs. Supporting people with dogs is included in the service risk assessment, including safe management of dogs around people working in the service, service users, members of the public and other animals. Staff </w:t>
      </w:r>
      <w:r w:rsidR="7C041756" w:rsidRPr="58A58D77">
        <w:rPr>
          <w:rFonts w:ascii="Arial" w:eastAsia="Arial" w:hAnsi="Arial" w:cs="Arial"/>
          <w:color w:val="000000" w:themeColor="text1"/>
        </w:rPr>
        <w:t xml:space="preserve">recording </w:t>
      </w:r>
      <w:r w:rsidRPr="58A58D77">
        <w:rPr>
          <w:rFonts w:ascii="Arial" w:eastAsia="Arial" w:hAnsi="Arial" w:cs="Arial"/>
          <w:color w:val="000000" w:themeColor="text1"/>
        </w:rPr>
        <w:t>basic information on the dog’s behaviour (e.g. sociability around people and animals) will help the service understand more about the dog</w:t>
      </w:r>
      <w:r w:rsidR="6060B6B9" w:rsidRPr="58A58D77">
        <w:rPr>
          <w:rFonts w:ascii="Arial" w:eastAsia="Arial" w:hAnsi="Arial" w:cs="Arial"/>
          <w:color w:val="000000" w:themeColor="text1"/>
        </w:rPr>
        <w:t xml:space="preserve"> and any associated risks</w:t>
      </w:r>
      <w:r w:rsidRPr="58A58D77">
        <w:rPr>
          <w:rFonts w:ascii="Arial" w:eastAsia="Arial" w:hAnsi="Arial" w:cs="Arial"/>
          <w:color w:val="000000" w:themeColor="text1"/>
        </w:rPr>
        <w:t>. The Dog Policy will help the service introduce effective measures to keep risk of accident or injury low.</w:t>
      </w:r>
      <w:r w:rsidR="2E95BF55" w:rsidRPr="58A58D77">
        <w:rPr>
          <w:rFonts w:ascii="Arial" w:eastAsia="Arial" w:hAnsi="Arial" w:cs="Arial"/>
          <w:color w:val="000000" w:themeColor="text1"/>
        </w:rPr>
        <w:t xml:space="preserve"> </w:t>
      </w:r>
    </w:p>
    <w:p w14:paraId="181FACC5" w14:textId="423A4FB4" w:rsidR="6F7D4552" w:rsidRDefault="6F7D4552" w:rsidP="479EB008">
      <w:pPr>
        <w:spacing w:after="200" w:line="276" w:lineRule="auto"/>
        <w:rPr>
          <w:rFonts w:ascii="Arial" w:eastAsia="Arial" w:hAnsi="Arial" w:cs="Arial"/>
          <w:color w:val="040C28"/>
        </w:rPr>
      </w:pPr>
      <w:r w:rsidRPr="58A58D77">
        <w:rPr>
          <w:rFonts w:ascii="Arial" w:eastAsia="Arial" w:hAnsi="Arial" w:cs="Arial"/>
          <w:color w:val="000000" w:themeColor="text1"/>
        </w:rPr>
        <w:t>A</w:t>
      </w:r>
      <w:r w:rsidR="0321E63A" w:rsidRPr="58A58D77">
        <w:rPr>
          <w:rFonts w:ascii="Arial" w:eastAsia="Arial" w:hAnsi="Arial" w:cs="Arial"/>
          <w:color w:val="000000" w:themeColor="text1"/>
        </w:rPr>
        <w:t>longside the</w:t>
      </w:r>
      <w:r w:rsidRPr="58A58D77">
        <w:rPr>
          <w:rFonts w:ascii="Arial" w:eastAsia="Arial" w:hAnsi="Arial" w:cs="Arial"/>
          <w:color w:val="000000" w:themeColor="text1"/>
        </w:rPr>
        <w:t xml:space="preserve"> risk assessment</w:t>
      </w:r>
      <w:r w:rsidR="402EFABA" w:rsidRPr="58A58D77">
        <w:rPr>
          <w:rFonts w:ascii="Arial" w:eastAsia="Arial" w:hAnsi="Arial" w:cs="Arial"/>
          <w:color w:val="000000" w:themeColor="text1"/>
        </w:rPr>
        <w:t xml:space="preserve"> for each dog</w:t>
      </w:r>
      <w:r w:rsidRPr="58A58D77">
        <w:rPr>
          <w:rFonts w:ascii="Arial" w:eastAsia="Arial" w:hAnsi="Arial" w:cs="Arial"/>
          <w:color w:val="000000" w:themeColor="text1"/>
        </w:rPr>
        <w:t>, a</w:t>
      </w:r>
      <w:r w:rsidR="290AD4B2" w:rsidRPr="58A58D77">
        <w:rPr>
          <w:rFonts w:ascii="Arial" w:eastAsia="Arial" w:hAnsi="Arial" w:cs="Arial"/>
          <w:color w:val="000000" w:themeColor="text1"/>
        </w:rPr>
        <w:t xml:space="preserve"> </w:t>
      </w:r>
      <w:r w:rsidR="35E31031" w:rsidRPr="58A58D77">
        <w:rPr>
          <w:rFonts w:ascii="Arial" w:eastAsia="Arial" w:hAnsi="Arial" w:cs="Arial"/>
          <w:color w:val="000000" w:themeColor="text1"/>
        </w:rPr>
        <w:t>d</w:t>
      </w:r>
      <w:r w:rsidR="290AD4B2" w:rsidRPr="58A58D77">
        <w:rPr>
          <w:rFonts w:ascii="Arial" w:eastAsia="Arial" w:hAnsi="Arial" w:cs="Arial"/>
          <w:color w:val="000000" w:themeColor="text1"/>
        </w:rPr>
        <w:t xml:space="preserve">ynamic </w:t>
      </w:r>
      <w:r w:rsidR="24EE6366" w:rsidRPr="58A58D77">
        <w:rPr>
          <w:rFonts w:ascii="Arial" w:eastAsia="Arial" w:hAnsi="Arial" w:cs="Arial"/>
          <w:color w:val="000000" w:themeColor="text1"/>
        </w:rPr>
        <w:t>r</w:t>
      </w:r>
      <w:r w:rsidR="290AD4B2" w:rsidRPr="58A58D77">
        <w:rPr>
          <w:rFonts w:ascii="Arial" w:eastAsia="Arial" w:hAnsi="Arial" w:cs="Arial"/>
          <w:color w:val="000000" w:themeColor="text1"/>
        </w:rPr>
        <w:t xml:space="preserve">isk </w:t>
      </w:r>
      <w:r w:rsidR="3276076E" w:rsidRPr="58A58D77">
        <w:rPr>
          <w:rFonts w:ascii="Arial" w:eastAsia="Arial" w:hAnsi="Arial" w:cs="Arial"/>
          <w:color w:val="000000" w:themeColor="text1"/>
        </w:rPr>
        <w:t>a</w:t>
      </w:r>
      <w:r w:rsidR="290AD4B2" w:rsidRPr="58A58D77">
        <w:rPr>
          <w:rFonts w:ascii="Arial" w:eastAsia="Arial" w:hAnsi="Arial" w:cs="Arial"/>
          <w:color w:val="000000" w:themeColor="text1"/>
        </w:rPr>
        <w:t xml:space="preserve">ssessment should be conducted when </w:t>
      </w:r>
      <w:r w:rsidR="233DE8CF" w:rsidRPr="58A58D77">
        <w:rPr>
          <w:rFonts w:ascii="Arial" w:eastAsia="Arial" w:hAnsi="Arial" w:cs="Arial"/>
          <w:color w:val="000000" w:themeColor="text1"/>
        </w:rPr>
        <w:t>meeting</w:t>
      </w:r>
      <w:r w:rsidR="290AD4B2" w:rsidRPr="58A58D77">
        <w:rPr>
          <w:rFonts w:ascii="Arial" w:eastAsia="Arial" w:hAnsi="Arial" w:cs="Arial"/>
          <w:color w:val="000000" w:themeColor="text1"/>
        </w:rPr>
        <w:t xml:space="preserve"> a client </w:t>
      </w:r>
      <w:r w:rsidR="109D9A68" w:rsidRPr="58A58D77">
        <w:rPr>
          <w:rFonts w:ascii="Arial" w:eastAsia="Arial" w:hAnsi="Arial" w:cs="Arial"/>
          <w:color w:val="000000" w:themeColor="text1"/>
        </w:rPr>
        <w:t xml:space="preserve">with </w:t>
      </w:r>
      <w:r w:rsidR="290AD4B2" w:rsidRPr="58A58D77">
        <w:rPr>
          <w:rFonts w:ascii="Arial" w:eastAsia="Arial" w:hAnsi="Arial" w:cs="Arial"/>
          <w:color w:val="000000" w:themeColor="text1"/>
        </w:rPr>
        <w:t>their dog. This</w:t>
      </w:r>
      <w:r w:rsidR="3F87FA4F" w:rsidRPr="58A58D77">
        <w:rPr>
          <w:rFonts w:ascii="Arial" w:eastAsia="Arial" w:hAnsi="Arial" w:cs="Arial"/>
          <w:color w:val="000000" w:themeColor="text1"/>
        </w:rPr>
        <w:t xml:space="preserve"> requires</w:t>
      </w:r>
      <w:r w:rsidR="290AD4B2" w:rsidRPr="58A58D77">
        <w:rPr>
          <w:rFonts w:ascii="Arial" w:eastAsia="Arial" w:hAnsi="Arial" w:cs="Arial"/>
          <w:color w:val="000000" w:themeColor="text1"/>
        </w:rPr>
        <w:t xml:space="preserve"> carrying out the</w:t>
      </w:r>
      <w:r w:rsidR="290AD4B2" w:rsidRPr="58A58D77">
        <w:rPr>
          <w:rFonts w:ascii="Arial" w:eastAsia="Arial" w:hAnsi="Arial" w:cs="Arial"/>
          <w:color w:val="040C28"/>
        </w:rPr>
        <w:t xml:space="preserve"> continuous process of observing, assessing and analysing the </w:t>
      </w:r>
      <w:r w:rsidR="3CE37DD2" w:rsidRPr="58A58D77">
        <w:rPr>
          <w:rFonts w:ascii="Arial" w:eastAsia="Arial" w:hAnsi="Arial" w:cs="Arial"/>
          <w:color w:val="040C28"/>
        </w:rPr>
        <w:t xml:space="preserve">dog and/or the </w:t>
      </w:r>
      <w:r w:rsidR="290AD4B2" w:rsidRPr="58A58D77">
        <w:rPr>
          <w:rFonts w:ascii="Arial" w:eastAsia="Arial" w:hAnsi="Arial" w:cs="Arial"/>
          <w:color w:val="040C28"/>
        </w:rPr>
        <w:t>environment to identify hazards and remove risk</w:t>
      </w:r>
      <w:r w:rsidR="68F99ADE" w:rsidRPr="58A58D77">
        <w:rPr>
          <w:rFonts w:ascii="Arial" w:eastAsia="Arial" w:hAnsi="Arial" w:cs="Arial"/>
          <w:color w:val="040C28"/>
        </w:rPr>
        <w:t>,</w:t>
      </w:r>
      <w:r w:rsidR="290AD4B2" w:rsidRPr="58A58D77">
        <w:rPr>
          <w:rFonts w:ascii="Arial" w:eastAsia="Arial" w:hAnsi="Arial" w:cs="Arial"/>
          <w:color w:val="040C28"/>
        </w:rPr>
        <w:t xml:space="preserve"> in public or in their home. </w:t>
      </w:r>
    </w:p>
    <w:p w14:paraId="7068463E" w14:textId="217E578F" w:rsidR="341CD044" w:rsidRDefault="341CD044" w:rsidP="58A58D77">
      <w:pPr>
        <w:spacing w:after="200" w:line="276" w:lineRule="auto"/>
        <w:rPr>
          <w:rFonts w:ascii="Arial" w:eastAsia="Arial" w:hAnsi="Arial" w:cs="Arial"/>
          <w:color w:val="040C28"/>
        </w:rPr>
      </w:pPr>
      <w:r w:rsidRPr="58A58D77">
        <w:rPr>
          <w:rFonts w:ascii="Arial" w:eastAsia="Arial" w:hAnsi="Arial" w:cs="Arial"/>
          <w:color w:val="040C28"/>
        </w:rPr>
        <w:t>Risk assessment considerations are provided as part of the Dog Friendly Outreach Toolkit</w:t>
      </w:r>
      <w:r w:rsidR="3F1716E6" w:rsidRPr="58A58D77">
        <w:rPr>
          <w:rFonts w:ascii="Arial" w:eastAsia="Arial" w:hAnsi="Arial" w:cs="Arial"/>
          <w:color w:val="040C28"/>
        </w:rPr>
        <w:t>.</w:t>
      </w:r>
    </w:p>
    <w:p w14:paraId="68FF9B93" w14:textId="258D5C7D" w:rsidR="00FC0CD8" w:rsidRDefault="5C958118" w:rsidP="00352691">
      <w:pPr>
        <w:spacing w:after="220" w:line="276" w:lineRule="auto"/>
        <w:rPr>
          <w:rFonts w:ascii="Arial" w:eastAsia="Arial" w:hAnsi="Arial" w:cs="Arial"/>
          <w:color w:val="000000" w:themeColor="text1"/>
        </w:rPr>
      </w:pPr>
      <w:r w:rsidRPr="58A58D77">
        <w:rPr>
          <w:rFonts w:ascii="Arial" w:eastAsia="Arial" w:hAnsi="Arial" w:cs="Arial"/>
          <w:color w:val="000000" w:themeColor="text1"/>
        </w:rPr>
        <w:t>Hygiene</w:t>
      </w:r>
      <w:r w:rsidRPr="58A58D77">
        <w:rPr>
          <w:rFonts w:ascii="Arial" w:eastAsia="Arial" w:hAnsi="Arial" w:cs="Arial"/>
          <w:b/>
          <w:bCs/>
          <w:color w:val="000000" w:themeColor="text1"/>
        </w:rPr>
        <w:t xml:space="preserve"> </w:t>
      </w:r>
      <w:r w:rsidRPr="58A58D77">
        <w:rPr>
          <w:rFonts w:ascii="Arial" w:eastAsia="Arial" w:hAnsi="Arial" w:cs="Arial"/>
          <w:color w:val="000000" w:themeColor="text1"/>
        </w:rPr>
        <w:t xml:space="preserve">- Dog owners </w:t>
      </w:r>
      <w:r w:rsidR="0A96B2E1" w:rsidRPr="58A58D77">
        <w:rPr>
          <w:rFonts w:ascii="Arial" w:eastAsia="Arial" w:hAnsi="Arial" w:cs="Arial"/>
          <w:color w:val="000000" w:themeColor="text1"/>
        </w:rPr>
        <w:t>have a legal duty</w:t>
      </w:r>
      <w:r w:rsidRPr="58A58D77">
        <w:rPr>
          <w:rFonts w:ascii="Arial" w:eastAsia="Arial" w:hAnsi="Arial" w:cs="Arial"/>
          <w:color w:val="000000" w:themeColor="text1"/>
        </w:rPr>
        <w:t xml:space="preserve"> for cleaning up after their dogs. Poo bags can be provided for free</w:t>
      </w:r>
      <w:r w:rsidR="23EAAE0C" w:rsidRPr="58A58D77">
        <w:rPr>
          <w:rFonts w:ascii="Arial" w:eastAsia="Arial" w:hAnsi="Arial" w:cs="Arial"/>
          <w:color w:val="000000" w:themeColor="text1"/>
        </w:rPr>
        <w:t xml:space="preserve"> via Dogs Trust</w:t>
      </w:r>
      <w:r w:rsidRPr="58A58D77">
        <w:rPr>
          <w:rFonts w:ascii="Arial" w:eastAsia="Arial" w:hAnsi="Arial" w:cs="Arial"/>
          <w:color w:val="000000" w:themeColor="text1"/>
        </w:rPr>
        <w:t xml:space="preserve">. Basic hand hygiene control measures should be in place to manage the risk of transmission of zoonotic diseases between people and animals. </w:t>
      </w:r>
    </w:p>
    <w:p w14:paraId="5033AFEF" w14:textId="16CD2FBA" w:rsidR="00FC0CD8" w:rsidRDefault="5C958118" w:rsidP="1E8AA9C5">
      <w:pPr>
        <w:spacing w:after="220" w:line="276" w:lineRule="auto"/>
        <w:rPr>
          <w:rFonts w:ascii="Arial" w:eastAsia="Arial" w:hAnsi="Arial" w:cs="Arial"/>
          <w:color w:val="000000" w:themeColor="text1"/>
        </w:rPr>
      </w:pPr>
      <w:r w:rsidRPr="1E8AA9C5">
        <w:rPr>
          <w:rFonts w:ascii="Arial" w:eastAsia="Arial" w:hAnsi="Arial" w:cs="Arial"/>
          <w:b/>
          <w:bCs/>
          <w:color w:val="000000" w:themeColor="text1"/>
        </w:rPr>
        <w:t>Allergies to dogs</w:t>
      </w:r>
      <w:r w:rsidRPr="1E8AA9C5">
        <w:rPr>
          <w:rFonts w:ascii="Arial" w:eastAsia="Arial" w:hAnsi="Arial" w:cs="Arial"/>
          <w:color w:val="000000" w:themeColor="text1"/>
        </w:rPr>
        <w:t xml:space="preserve"> </w:t>
      </w:r>
    </w:p>
    <w:p w14:paraId="1EAE1377" w14:textId="445789D4" w:rsidR="00FC0CD8" w:rsidRDefault="5C958118" w:rsidP="389E5DBC">
      <w:pPr>
        <w:spacing w:after="220" w:line="276" w:lineRule="auto"/>
        <w:rPr>
          <w:rFonts w:ascii="Arial" w:eastAsia="Arial" w:hAnsi="Arial" w:cs="Arial"/>
          <w:color w:val="000000" w:themeColor="text1"/>
        </w:rPr>
      </w:pPr>
      <w:r w:rsidRPr="389E5DBC">
        <w:rPr>
          <w:rFonts w:ascii="Arial" w:eastAsia="Arial" w:hAnsi="Arial" w:cs="Arial"/>
          <w:color w:val="000000" w:themeColor="text1"/>
        </w:rPr>
        <w:t>If staff or volunteers are allergic to dogs,</w:t>
      </w:r>
      <w:r w:rsidR="7C46B7D9" w:rsidRPr="389E5DBC">
        <w:rPr>
          <w:rFonts w:ascii="Arial" w:eastAsia="Arial" w:hAnsi="Arial" w:cs="Arial"/>
          <w:color w:val="000000" w:themeColor="text1"/>
        </w:rPr>
        <w:t xml:space="preserve"> the staff lead should be notified,</w:t>
      </w:r>
      <w:r w:rsidRPr="389E5DBC">
        <w:rPr>
          <w:rFonts w:ascii="Arial" w:eastAsia="Arial" w:hAnsi="Arial" w:cs="Arial"/>
          <w:color w:val="000000" w:themeColor="text1"/>
        </w:rPr>
        <w:t xml:space="preserve"> they will be asked or advised to limit their contact with dogs </w:t>
      </w:r>
      <w:r w:rsidR="00241648" w:rsidRPr="389E5DBC">
        <w:rPr>
          <w:rFonts w:ascii="Arial" w:eastAsia="Arial" w:hAnsi="Arial" w:cs="Arial"/>
          <w:color w:val="000000" w:themeColor="text1"/>
        </w:rPr>
        <w:t>being supported by</w:t>
      </w:r>
      <w:r w:rsidRPr="389E5DBC">
        <w:rPr>
          <w:rFonts w:ascii="Arial" w:eastAsia="Arial" w:hAnsi="Arial" w:cs="Arial"/>
          <w:color w:val="000000" w:themeColor="text1"/>
        </w:rPr>
        <w:t xml:space="preserve"> the service.  </w:t>
      </w:r>
    </w:p>
    <w:p w14:paraId="323F7BD4" w14:textId="01ACE118" w:rsidR="00FC0CD8" w:rsidRDefault="5C958118" w:rsidP="1E8AA9C5">
      <w:pPr>
        <w:spacing w:after="220" w:line="276" w:lineRule="auto"/>
        <w:rPr>
          <w:rFonts w:ascii="Arial" w:eastAsia="Arial" w:hAnsi="Arial" w:cs="Arial"/>
          <w:color w:val="000000" w:themeColor="text1"/>
        </w:rPr>
      </w:pPr>
      <w:r w:rsidRPr="1E8AA9C5">
        <w:rPr>
          <w:rFonts w:ascii="Arial" w:eastAsia="Arial" w:hAnsi="Arial" w:cs="Arial"/>
          <w:b/>
          <w:bCs/>
          <w:color w:val="000000" w:themeColor="text1"/>
        </w:rPr>
        <w:t xml:space="preserve">Fear of dogs </w:t>
      </w:r>
    </w:p>
    <w:p w14:paraId="64F1F831" w14:textId="07501C87" w:rsidR="00FC0CD8" w:rsidRDefault="5C958118" w:rsidP="4423746D">
      <w:pPr>
        <w:spacing w:after="220" w:line="276" w:lineRule="auto"/>
        <w:rPr>
          <w:rFonts w:ascii="Arial" w:eastAsia="Arial" w:hAnsi="Arial" w:cs="Arial"/>
          <w:color w:val="000000" w:themeColor="text1"/>
        </w:rPr>
      </w:pPr>
      <w:r w:rsidRPr="4423746D">
        <w:rPr>
          <w:rFonts w:ascii="Arial" w:eastAsia="Arial" w:hAnsi="Arial" w:cs="Arial"/>
          <w:color w:val="000000" w:themeColor="text1"/>
        </w:rPr>
        <w:lastRenderedPageBreak/>
        <w:t xml:space="preserve">If staff or volunteers are afraid of dogs, the staff lead should be notified, and contact can be limited with dog owners. Dog owners will be made aware and will be asked to </w:t>
      </w:r>
      <w:proofErr w:type="gramStart"/>
      <w:r w:rsidRPr="4423746D">
        <w:rPr>
          <w:rFonts w:ascii="Arial" w:eastAsia="Arial" w:hAnsi="Arial" w:cs="Arial"/>
          <w:color w:val="000000" w:themeColor="text1"/>
        </w:rPr>
        <w:t>keep their dogs on a lead and under control at all times</w:t>
      </w:r>
      <w:proofErr w:type="gramEnd"/>
      <w:r w:rsidR="468DE545" w:rsidRPr="4423746D">
        <w:rPr>
          <w:rFonts w:ascii="Arial" w:eastAsia="Arial" w:hAnsi="Arial" w:cs="Arial"/>
          <w:color w:val="000000" w:themeColor="text1"/>
        </w:rPr>
        <w:t>.</w:t>
      </w:r>
    </w:p>
    <w:p w14:paraId="7ED1E0AF" w14:textId="64328E5D" w:rsidR="00FC0CD8" w:rsidRDefault="5C958118" w:rsidP="4423746D">
      <w:pPr>
        <w:spacing w:after="220" w:line="276" w:lineRule="auto"/>
        <w:rPr>
          <w:rFonts w:ascii="Arial" w:eastAsia="Arial" w:hAnsi="Arial" w:cs="Arial"/>
          <w:color w:val="000000" w:themeColor="text1"/>
        </w:rPr>
      </w:pPr>
      <w:r w:rsidRPr="4423746D">
        <w:rPr>
          <w:rFonts w:ascii="Arial" w:eastAsia="Arial" w:hAnsi="Arial" w:cs="Arial"/>
          <w:b/>
          <w:bCs/>
          <w:color w:val="000000" w:themeColor="text1"/>
        </w:rPr>
        <w:t>Control of dogs and managing behaviour</w:t>
      </w:r>
    </w:p>
    <w:p w14:paraId="25C86496" w14:textId="7D91CA99" w:rsidR="00FC0CD8" w:rsidRDefault="5C958118" w:rsidP="4423746D">
      <w:pPr>
        <w:spacing w:line="276" w:lineRule="auto"/>
        <w:rPr>
          <w:rFonts w:ascii="Arial" w:eastAsia="Arial" w:hAnsi="Arial" w:cs="Arial"/>
          <w:color w:val="000000" w:themeColor="text1"/>
        </w:rPr>
      </w:pPr>
      <w:r w:rsidRPr="58A58D77">
        <w:rPr>
          <w:rFonts w:ascii="Arial" w:eastAsia="Arial" w:hAnsi="Arial" w:cs="Arial"/>
          <w:color w:val="000000" w:themeColor="text1"/>
        </w:rPr>
        <w:t xml:space="preserve">Dog owners are responsible for their dog at all times and should be aware that it is a criminal offence (under </w:t>
      </w:r>
      <w:r w:rsidRPr="58A58D77">
        <w:rPr>
          <w:rFonts w:ascii="Arial" w:eastAsia="Arial" w:hAnsi="Arial" w:cs="Arial"/>
          <w:color w:val="000000" w:themeColor="text1"/>
          <w:lang w:val="en-US"/>
        </w:rPr>
        <w:t>Control of Dogs Order 1992)</w:t>
      </w:r>
      <w:r w:rsidRPr="58A58D77">
        <w:rPr>
          <w:rFonts w:ascii="Arial" w:eastAsia="Arial" w:hAnsi="Arial" w:cs="Arial"/>
          <w:color w:val="0070C0"/>
          <w:lang w:val="en-US"/>
        </w:rPr>
        <w:t xml:space="preserve"> </w:t>
      </w:r>
      <w:r w:rsidRPr="58A58D77">
        <w:rPr>
          <w:rFonts w:ascii="Arial" w:eastAsia="Arial" w:hAnsi="Arial" w:cs="Arial"/>
          <w:color w:val="000000" w:themeColor="text1"/>
        </w:rPr>
        <w:t>to allow their dogs to frighten or injure a person in a public or private place. This includes dog owners ensuring that their dogs do not cause a nuisance, disturb</w:t>
      </w:r>
      <w:r w:rsidR="2C6FC16E" w:rsidRPr="58A58D77">
        <w:rPr>
          <w:rFonts w:ascii="Arial" w:eastAsia="Arial" w:hAnsi="Arial" w:cs="Arial"/>
          <w:color w:val="000000" w:themeColor="text1"/>
        </w:rPr>
        <w:t>,</w:t>
      </w:r>
      <w:r w:rsidRPr="58A58D77">
        <w:rPr>
          <w:rFonts w:ascii="Arial" w:eastAsia="Arial" w:hAnsi="Arial" w:cs="Arial"/>
          <w:color w:val="000000" w:themeColor="text1"/>
        </w:rPr>
        <w:t xml:space="preserve"> frighten, </w:t>
      </w:r>
      <w:r w:rsidR="3AAAB1D7" w:rsidRPr="58A58D77">
        <w:rPr>
          <w:rFonts w:ascii="Arial" w:eastAsia="Arial" w:hAnsi="Arial" w:cs="Arial"/>
          <w:color w:val="000000" w:themeColor="text1"/>
        </w:rPr>
        <w:t xml:space="preserve">or </w:t>
      </w:r>
      <w:r w:rsidRPr="58A58D77">
        <w:rPr>
          <w:rFonts w:ascii="Arial" w:eastAsia="Arial" w:hAnsi="Arial" w:cs="Arial"/>
          <w:color w:val="000000" w:themeColor="text1"/>
        </w:rPr>
        <w:t>display aggressive behaviours to other service users, team members</w:t>
      </w:r>
      <w:r w:rsidR="20BBE0FB" w:rsidRPr="58A58D77">
        <w:rPr>
          <w:rFonts w:ascii="Arial" w:eastAsia="Arial" w:hAnsi="Arial" w:cs="Arial"/>
          <w:color w:val="000000" w:themeColor="text1"/>
        </w:rPr>
        <w:t xml:space="preserve">, members of the public </w:t>
      </w:r>
      <w:r w:rsidRPr="58A58D77">
        <w:rPr>
          <w:rFonts w:ascii="Arial" w:eastAsia="Arial" w:hAnsi="Arial" w:cs="Arial"/>
          <w:color w:val="000000" w:themeColor="text1"/>
        </w:rPr>
        <w:t>or v</w:t>
      </w:r>
      <w:r w:rsidR="1D4C6706" w:rsidRPr="58A58D77">
        <w:rPr>
          <w:rFonts w:ascii="Arial" w:eastAsia="Arial" w:hAnsi="Arial" w:cs="Arial"/>
          <w:color w:val="000000" w:themeColor="text1"/>
        </w:rPr>
        <w:t>olunteers</w:t>
      </w:r>
      <w:r w:rsidRPr="58A58D77">
        <w:rPr>
          <w:rFonts w:ascii="Arial" w:eastAsia="Arial" w:hAnsi="Arial" w:cs="Arial"/>
          <w:color w:val="000000" w:themeColor="text1"/>
        </w:rPr>
        <w:t xml:space="preserve">. </w:t>
      </w:r>
    </w:p>
    <w:p w14:paraId="34C6EA51" w14:textId="747EC63C" w:rsidR="00FC0CD8" w:rsidRDefault="5C958118" w:rsidP="4423746D">
      <w:pPr>
        <w:spacing w:line="276" w:lineRule="auto"/>
        <w:rPr>
          <w:rFonts w:ascii="Arial" w:eastAsia="Arial" w:hAnsi="Arial" w:cs="Arial"/>
          <w:color w:val="000000" w:themeColor="text1"/>
        </w:rPr>
      </w:pPr>
      <w:r w:rsidRPr="4423746D">
        <w:rPr>
          <w:rFonts w:ascii="Arial" w:eastAsia="Arial" w:hAnsi="Arial" w:cs="Arial"/>
          <w:color w:val="000000" w:themeColor="text1"/>
        </w:rPr>
        <w:t>Dog owners who fail to prevent their dogs from biting people or other dogs</w:t>
      </w:r>
      <w:r w:rsidR="5EC846EF" w:rsidRPr="4423746D">
        <w:rPr>
          <w:rFonts w:ascii="Arial" w:eastAsia="Arial" w:hAnsi="Arial" w:cs="Arial"/>
          <w:color w:val="000000" w:themeColor="text1"/>
        </w:rPr>
        <w:t xml:space="preserve"> may </w:t>
      </w:r>
      <w:r w:rsidR="76229A4B" w:rsidRPr="4423746D">
        <w:rPr>
          <w:rFonts w:ascii="Arial" w:eastAsia="Arial" w:hAnsi="Arial" w:cs="Arial"/>
          <w:color w:val="000000" w:themeColor="text1"/>
        </w:rPr>
        <w:t>risk</w:t>
      </w:r>
      <w:r w:rsidRPr="4423746D">
        <w:rPr>
          <w:rFonts w:ascii="Arial" w:eastAsia="Arial" w:hAnsi="Arial" w:cs="Arial"/>
          <w:color w:val="000000" w:themeColor="text1"/>
        </w:rPr>
        <w:t xml:space="preserve"> be</w:t>
      </w:r>
      <w:r w:rsidR="3CFCFAD9" w:rsidRPr="4423746D">
        <w:rPr>
          <w:rFonts w:ascii="Arial" w:eastAsia="Arial" w:hAnsi="Arial" w:cs="Arial"/>
          <w:color w:val="000000" w:themeColor="text1"/>
        </w:rPr>
        <w:t>ing</w:t>
      </w:r>
      <w:r w:rsidRPr="4423746D">
        <w:rPr>
          <w:rFonts w:ascii="Arial" w:eastAsia="Arial" w:hAnsi="Arial" w:cs="Arial"/>
          <w:color w:val="000000" w:themeColor="text1"/>
        </w:rPr>
        <w:t xml:space="preserve"> reported to the police.</w:t>
      </w:r>
    </w:p>
    <w:p w14:paraId="118740C8" w14:textId="57BA7B20" w:rsidR="00FC0CD8" w:rsidRDefault="5C958118" w:rsidP="1E8AA9C5">
      <w:pPr>
        <w:spacing w:after="200" w:line="276" w:lineRule="auto"/>
        <w:rPr>
          <w:rFonts w:ascii="Arial" w:eastAsia="Arial" w:hAnsi="Arial" w:cs="Arial"/>
          <w:color w:val="000000" w:themeColor="text1"/>
        </w:rPr>
      </w:pPr>
      <w:r w:rsidRPr="1E8AA9C5">
        <w:rPr>
          <w:rFonts w:ascii="Arial" w:eastAsia="Arial" w:hAnsi="Arial" w:cs="Arial"/>
          <w:b/>
          <w:bCs/>
          <w:color w:val="000000" w:themeColor="text1"/>
        </w:rPr>
        <w:t xml:space="preserve">Staff Lead for Service Users with Dogs </w:t>
      </w:r>
    </w:p>
    <w:p w14:paraId="6B342CCB" w14:textId="26387F2F" w:rsidR="00FC0CD8" w:rsidRDefault="5C958118" w:rsidP="00352691">
      <w:pPr>
        <w:spacing w:after="200" w:line="276" w:lineRule="auto"/>
        <w:rPr>
          <w:rFonts w:ascii="Arial" w:eastAsia="Arial" w:hAnsi="Arial" w:cs="Arial"/>
          <w:color w:val="231F20"/>
        </w:rPr>
      </w:pPr>
      <w:r w:rsidRPr="58A58D77">
        <w:rPr>
          <w:rFonts w:ascii="Arial" w:eastAsia="Arial" w:hAnsi="Arial" w:cs="Arial"/>
          <w:color w:val="231F20"/>
        </w:rPr>
        <w:t>Our</w:t>
      </w:r>
      <w:r w:rsidRPr="58A58D77">
        <w:rPr>
          <w:rFonts w:ascii="Arial" w:eastAsia="Arial" w:hAnsi="Arial" w:cs="Arial"/>
          <w:color w:val="074F6A" w:themeColor="accent4" w:themeShade="80"/>
        </w:rPr>
        <w:t xml:space="preserve"> </w:t>
      </w:r>
      <w:r w:rsidRPr="58A58D77">
        <w:rPr>
          <w:rFonts w:ascii="Arial" w:eastAsia="Arial" w:hAnsi="Arial" w:cs="Arial"/>
          <w:i/>
          <w:iCs/>
          <w:color w:val="074F6A" w:themeColor="accent4" w:themeShade="80"/>
        </w:rPr>
        <w:t>[insert team member role]</w:t>
      </w:r>
      <w:r w:rsidRPr="58A58D77">
        <w:rPr>
          <w:rFonts w:ascii="Arial" w:eastAsia="Arial" w:hAnsi="Arial" w:cs="Arial"/>
          <w:color w:val="000000" w:themeColor="text1"/>
        </w:rPr>
        <w:t xml:space="preserve"> </w:t>
      </w:r>
      <w:r w:rsidRPr="58A58D77">
        <w:rPr>
          <w:rFonts w:ascii="Arial" w:eastAsia="Arial" w:hAnsi="Arial" w:cs="Arial"/>
          <w:color w:val="231F20"/>
        </w:rPr>
        <w:t xml:space="preserve">have overall responsibility for managing any situations that may arise with any dog </w:t>
      </w:r>
      <w:r w:rsidR="21BD02B9" w:rsidRPr="58A58D77">
        <w:rPr>
          <w:rFonts w:ascii="Arial" w:eastAsia="Arial" w:hAnsi="Arial" w:cs="Arial"/>
          <w:color w:val="231F20"/>
        </w:rPr>
        <w:t>being supported by the</w:t>
      </w:r>
      <w:r w:rsidRPr="58A58D77">
        <w:rPr>
          <w:rFonts w:ascii="Arial" w:eastAsia="Arial" w:hAnsi="Arial" w:cs="Arial"/>
          <w:color w:val="231F20"/>
        </w:rPr>
        <w:t xml:space="preserve"> service. Staff will ask dog owners basic information about their dogs and will liaise regularly with the dog owner and colleagues</w:t>
      </w:r>
      <w:r w:rsidRPr="58A58D77">
        <w:rPr>
          <w:rFonts w:ascii="Arial" w:eastAsia="Arial" w:hAnsi="Arial" w:cs="Arial"/>
          <w:color w:val="0070C0"/>
        </w:rPr>
        <w:t xml:space="preserve"> </w:t>
      </w:r>
      <w:r w:rsidRPr="58A58D77">
        <w:rPr>
          <w:rFonts w:ascii="Arial" w:eastAsia="Arial" w:hAnsi="Arial" w:cs="Arial"/>
          <w:color w:val="231F20"/>
        </w:rPr>
        <w:t xml:space="preserve">regarding the health and welfare of the dog and will raise any issues that arise. </w:t>
      </w:r>
    </w:p>
    <w:p w14:paraId="572B80EC" w14:textId="0AE15783" w:rsidR="00FC0CD8" w:rsidRDefault="5C958118" w:rsidP="1E8AA9C5">
      <w:pPr>
        <w:spacing w:after="200" w:line="276" w:lineRule="auto"/>
        <w:rPr>
          <w:rFonts w:ascii="Arial" w:eastAsia="Arial" w:hAnsi="Arial" w:cs="Arial"/>
          <w:color w:val="000000" w:themeColor="text1"/>
        </w:rPr>
      </w:pPr>
      <w:r w:rsidRPr="58A58D77">
        <w:rPr>
          <w:rFonts w:ascii="Arial" w:eastAsia="Arial" w:hAnsi="Arial" w:cs="Arial"/>
          <w:b/>
          <w:bCs/>
          <w:color w:val="000000" w:themeColor="text1"/>
        </w:rPr>
        <w:t>Dog Health</w:t>
      </w:r>
      <w:r w:rsidRPr="58A58D77">
        <w:rPr>
          <w:rFonts w:ascii="Arial" w:eastAsia="Arial" w:hAnsi="Arial" w:cs="Arial"/>
          <w:color w:val="000000" w:themeColor="text1"/>
        </w:rPr>
        <w:t xml:space="preserve"> </w:t>
      </w:r>
      <w:r w:rsidR="00C14AF0" w:rsidRPr="58A58D77">
        <w:rPr>
          <w:rFonts w:ascii="Arial" w:eastAsia="Arial" w:hAnsi="Arial" w:cs="Arial"/>
          <w:b/>
          <w:bCs/>
          <w:color w:val="000000" w:themeColor="text1"/>
        </w:rPr>
        <w:t xml:space="preserve">and </w:t>
      </w:r>
      <w:r w:rsidRPr="58A58D77">
        <w:rPr>
          <w:rFonts w:ascii="Arial" w:eastAsia="Arial" w:hAnsi="Arial" w:cs="Arial"/>
          <w:b/>
          <w:bCs/>
          <w:color w:val="000000" w:themeColor="text1"/>
        </w:rPr>
        <w:t>Welfare</w:t>
      </w:r>
    </w:p>
    <w:p w14:paraId="28C0A014" w14:textId="0D417C19" w:rsidR="00FC0CD8" w:rsidRDefault="5C958118" w:rsidP="1E8AA9C5">
      <w:pPr>
        <w:spacing w:after="0" w:line="240" w:lineRule="auto"/>
        <w:jc w:val="both"/>
        <w:rPr>
          <w:rFonts w:ascii="Arial" w:eastAsia="Arial" w:hAnsi="Arial" w:cs="Arial"/>
          <w:color w:val="000000" w:themeColor="text1"/>
        </w:rPr>
      </w:pPr>
      <w:r w:rsidRPr="58A58D77">
        <w:rPr>
          <w:rFonts w:ascii="Arial" w:eastAsia="Arial" w:hAnsi="Arial" w:cs="Arial"/>
          <w:color w:val="000000" w:themeColor="text1"/>
        </w:rPr>
        <w:t xml:space="preserve">All dog owners have a legal duty to care for their dog under </w:t>
      </w:r>
      <w:r w:rsidR="00C14AF0" w:rsidRPr="58A58D77">
        <w:rPr>
          <w:rFonts w:ascii="Arial" w:eastAsia="Arial" w:hAnsi="Arial" w:cs="Arial"/>
          <w:color w:val="000000" w:themeColor="text1"/>
        </w:rPr>
        <w:t xml:space="preserve">the </w:t>
      </w:r>
      <w:r w:rsidRPr="58A58D77">
        <w:rPr>
          <w:rFonts w:ascii="Arial" w:eastAsia="Arial" w:hAnsi="Arial" w:cs="Arial"/>
          <w:color w:val="000000" w:themeColor="text1"/>
          <w:lang w:val="en-US"/>
        </w:rPr>
        <w:t xml:space="preserve">Animal Welfare Act 2006. </w:t>
      </w:r>
    </w:p>
    <w:p w14:paraId="709D8F5A" w14:textId="16785F38" w:rsidR="00FC0CD8" w:rsidRDefault="00FC0CD8" w:rsidP="1E8AA9C5">
      <w:pPr>
        <w:spacing w:after="0" w:line="240" w:lineRule="auto"/>
        <w:jc w:val="both"/>
        <w:rPr>
          <w:rFonts w:ascii="Arial" w:eastAsia="Arial" w:hAnsi="Arial" w:cs="Arial"/>
          <w:color w:val="000000" w:themeColor="text1"/>
        </w:rPr>
      </w:pPr>
    </w:p>
    <w:p w14:paraId="6720FB93" w14:textId="3948F299" w:rsidR="00FC0CD8" w:rsidRDefault="5C958118" w:rsidP="00352691">
      <w:pPr>
        <w:spacing w:after="0" w:line="240" w:lineRule="auto"/>
        <w:jc w:val="both"/>
        <w:rPr>
          <w:rFonts w:ascii="Arial" w:eastAsia="Arial" w:hAnsi="Arial" w:cs="Arial"/>
          <w:color w:val="0070C0"/>
        </w:rPr>
      </w:pPr>
      <w:r w:rsidRPr="58A58D77">
        <w:rPr>
          <w:rFonts w:ascii="Arial" w:eastAsia="Arial" w:hAnsi="Arial" w:cs="Arial"/>
          <w:color w:val="000000" w:themeColor="text1"/>
        </w:rPr>
        <w:t xml:space="preserve">The </w:t>
      </w:r>
      <w:r w:rsidRPr="58A58D77">
        <w:rPr>
          <w:rFonts w:ascii="Arial" w:eastAsia="Arial" w:hAnsi="Arial" w:cs="Arial"/>
          <w:i/>
          <w:iCs/>
          <w:color w:val="0E2740"/>
        </w:rPr>
        <w:t>[</w:t>
      </w:r>
      <w:r w:rsidRPr="58A58D77">
        <w:rPr>
          <w:rFonts w:ascii="Arial" w:eastAsia="Arial" w:hAnsi="Arial" w:cs="Arial"/>
          <w:i/>
          <w:iCs/>
          <w:color w:val="074F6A" w:themeColor="accent4" w:themeShade="80"/>
        </w:rPr>
        <w:t>outreach workers</w:t>
      </w:r>
      <w:r w:rsidR="169465B3" w:rsidRPr="58A58D77">
        <w:rPr>
          <w:rFonts w:ascii="Arial" w:eastAsia="Arial" w:hAnsi="Arial" w:cs="Arial"/>
          <w:i/>
          <w:iCs/>
          <w:color w:val="074F6A" w:themeColor="accent4" w:themeShade="80"/>
        </w:rPr>
        <w:t>/floating support staff</w:t>
      </w:r>
      <w:r w:rsidRPr="58A58D77">
        <w:rPr>
          <w:rFonts w:ascii="Arial" w:eastAsia="Arial" w:hAnsi="Arial" w:cs="Arial"/>
          <w:i/>
          <w:iCs/>
          <w:color w:val="0E2740"/>
        </w:rPr>
        <w:t>]</w:t>
      </w:r>
      <w:r w:rsidRPr="58A58D77">
        <w:rPr>
          <w:rFonts w:ascii="Arial" w:eastAsia="Arial" w:hAnsi="Arial" w:cs="Arial"/>
          <w:color w:val="0070C0"/>
        </w:rPr>
        <w:t xml:space="preserve"> </w:t>
      </w:r>
      <w:r w:rsidRPr="58A58D77">
        <w:rPr>
          <w:rFonts w:ascii="Arial" w:eastAsia="Arial" w:hAnsi="Arial" w:cs="Arial"/>
          <w:color w:val="000000" w:themeColor="text1"/>
        </w:rPr>
        <w:t xml:space="preserve">will monitor the welfare and behaviour of the dogs they visit. Issues identified should be escalated to the </w:t>
      </w:r>
      <w:r w:rsidRPr="58A58D77">
        <w:rPr>
          <w:rFonts w:ascii="Arial" w:eastAsia="Arial" w:hAnsi="Arial" w:cs="Arial"/>
          <w:i/>
          <w:iCs/>
          <w:color w:val="074F6A" w:themeColor="accent4" w:themeShade="80"/>
        </w:rPr>
        <w:t>[</w:t>
      </w:r>
      <w:r w:rsidR="07DE38BA" w:rsidRPr="58A58D77">
        <w:rPr>
          <w:rFonts w:ascii="Arial" w:eastAsia="Arial" w:hAnsi="Arial" w:cs="Arial"/>
          <w:i/>
          <w:iCs/>
          <w:color w:val="074F6A" w:themeColor="accent4" w:themeShade="80"/>
        </w:rPr>
        <w:t>insert role</w:t>
      </w:r>
      <w:r w:rsidRPr="58A58D77">
        <w:rPr>
          <w:rFonts w:ascii="Arial" w:eastAsia="Arial" w:hAnsi="Arial" w:cs="Arial"/>
          <w:i/>
          <w:iCs/>
          <w:color w:val="074F6A" w:themeColor="accent4" w:themeShade="80"/>
        </w:rPr>
        <w:t>]</w:t>
      </w:r>
      <w:r w:rsidRPr="58A58D77">
        <w:rPr>
          <w:rFonts w:ascii="Arial" w:eastAsia="Arial" w:hAnsi="Arial" w:cs="Arial"/>
          <w:color w:val="000000" w:themeColor="text1"/>
        </w:rPr>
        <w:t xml:space="preserve"> and recorded on the client’s file.</w:t>
      </w:r>
      <w:r w:rsidRPr="58A58D77">
        <w:rPr>
          <w:rFonts w:ascii="Arial" w:eastAsia="Arial" w:hAnsi="Arial" w:cs="Arial"/>
          <w:color w:val="0070C0"/>
        </w:rPr>
        <w:t xml:space="preserve"> </w:t>
      </w:r>
    </w:p>
    <w:p w14:paraId="09526F05" w14:textId="1021AB02" w:rsidR="00FC0CD8" w:rsidRDefault="00FC0CD8" w:rsidP="1E8AA9C5">
      <w:pPr>
        <w:spacing w:after="0" w:line="240" w:lineRule="auto"/>
        <w:jc w:val="both"/>
        <w:rPr>
          <w:rFonts w:ascii="Arial" w:eastAsia="Arial" w:hAnsi="Arial" w:cs="Arial"/>
          <w:color w:val="000000" w:themeColor="text1"/>
        </w:rPr>
      </w:pPr>
    </w:p>
    <w:p w14:paraId="1C285414" w14:textId="33ABFE0A" w:rsidR="00FC0CD8" w:rsidRDefault="5C958118" w:rsidP="00352691">
      <w:pPr>
        <w:spacing w:after="0" w:line="240" w:lineRule="auto"/>
        <w:jc w:val="both"/>
        <w:rPr>
          <w:rFonts w:ascii="Arial" w:eastAsia="Arial" w:hAnsi="Arial" w:cs="Arial"/>
          <w:color w:val="000000" w:themeColor="text1"/>
        </w:rPr>
      </w:pPr>
      <w:r w:rsidRPr="58A58D77">
        <w:rPr>
          <w:rFonts w:ascii="Arial" w:eastAsia="Arial" w:hAnsi="Arial" w:cs="Arial"/>
          <w:color w:val="000000" w:themeColor="text1"/>
        </w:rPr>
        <w:t>The</w:t>
      </w:r>
      <w:r w:rsidRPr="58A58D77">
        <w:rPr>
          <w:rFonts w:ascii="Arial" w:eastAsia="Arial" w:hAnsi="Arial" w:cs="Arial"/>
          <w:color w:val="074F6A" w:themeColor="accent4" w:themeShade="80"/>
        </w:rPr>
        <w:t xml:space="preserve"> </w:t>
      </w:r>
      <w:r w:rsidRPr="58A58D77">
        <w:rPr>
          <w:rFonts w:ascii="Arial" w:eastAsia="Arial" w:hAnsi="Arial" w:cs="Arial"/>
          <w:i/>
          <w:iCs/>
          <w:color w:val="074F6A" w:themeColor="accent4" w:themeShade="80"/>
        </w:rPr>
        <w:t>[insert role]</w:t>
      </w:r>
      <w:r w:rsidRPr="58A58D77">
        <w:rPr>
          <w:rFonts w:ascii="Arial" w:eastAsia="Arial" w:hAnsi="Arial" w:cs="Arial"/>
          <w:i/>
          <w:iCs/>
          <w:color w:val="0E2740"/>
        </w:rPr>
        <w:t xml:space="preserve"> </w:t>
      </w:r>
      <w:r w:rsidRPr="58A58D77">
        <w:rPr>
          <w:rFonts w:ascii="Arial" w:eastAsia="Arial" w:hAnsi="Arial" w:cs="Arial"/>
          <w:color w:val="000000" w:themeColor="text1"/>
        </w:rPr>
        <w:t>will keep a register of the people we support and their dogs, available to staff and volunteers. This should include confirmation th</w:t>
      </w:r>
      <w:r w:rsidR="545CEBDC" w:rsidRPr="58A58D77">
        <w:rPr>
          <w:rFonts w:ascii="Arial" w:eastAsia="Arial" w:hAnsi="Arial" w:cs="Arial"/>
          <w:color w:val="000000" w:themeColor="text1"/>
        </w:rPr>
        <w:t>at the</w:t>
      </w:r>
      <w:r w:rsidRPr="58A58D77">
        <w:rPr>
          <w:rFonts w:ascii="Arial" w:eastAsia="Arial" w:hAnsi="Arial" w:cs="Arial"/>
          <w:color w:val="000000" w:themeColor="text1"/>
        </w:rPr>
        <w:t xml:space="preserve"> service user has </w:t>
      </w:r>
      <w:r w:rsidR="62DFEB94" w:rsidRPr="58A58D77">
        <w:rPr>
          <w:rFonts w:ascii="Arial" w:eastAsia="Arial" w:hAnsi="Arial" w:cs="Arial"/>
          <w:color w:val="000000" w:themeColor="text1"/>
        </w:rPr>
        <w:t>been provided basic information on responsible dog ownership</w:t>
      </w:r>
      <w:r w:rsidR="77B67014" w:rsidRPr="58A58D77">
        <w:rPr>
          <w:rFonts w:ascii="Arial" w:eastAsia="Arial" w:hAnsi="Arial" w:cs="Arial"/>
          <w:color w:val="000000" w:themeColor="text1"/>
        </w:rPr>
        <w:t>,</w:t>
      </w:r>
      <w:r w:rsidR="62DFEB94" w:rsidRPr="58A58D77">
        <w:rPr>
          <w:rFonts w:ascii="Arial" w:eastAsia="Arial" w:hAnsi="Arial" w:cs="Arial"/>
          <w:color w:val="000000" w:themeColor="text1"/>
        </w:rPr>
        <w:t xml:space="preserve"> where to access support</w:t>
      </w:r>
      <w:r w:rsidR="3271E752" w:rsidRPr="58A58D77">
        <w:rPr>
          <w:rFonts w:ascii="Arial" w:eastAsia="Arial" w:hAnsi="Arial" w:cs="Arial"/>
          <w:color w:val="000000" w:themeColor="text1"/>
        </w:rPr>
        <w:t xml:space="preserve">, a </w:t>
      </w:r>
      <w:r w:rsidR="706A68F9" w:rsidRPr="58A58D77">
        <w:rPr>
          <w:rFonts w:ascii="Arial" w:eastAsia="Arial" w:hAnsi="Arial" w:cs="Arial"/>
          <w:color w:val="000000" w:themeColor="text1"/>
        </w:rPr>
        <w:t>completed dog referral form</w:t>
      </w:r>
      <w:r w:rsidR="16CB6785" w:rsidRPr="58A58D77">
        <w:rPr>
          <w:rFonts w:ascii="Arial" w:eastAsia="Arial" w:hAnsi="Arial" w:cs="Arial"/>
          <w:color w:val="000000" w:themeColor="text1"/>
        </w:rPr>
        <w:t xml:space="preserve"> and</w:t>
      </w:r>
      <w:r w:rsidRPr="58A58D77">
        <w:rPr>
          <w:rFonts w:ascii="Arial" w:eastAsia="Arial" w:hAnsi="Arial" w:cs="Arial"/>
          <w:color w:val="000000" w:themeColor="text1"/>
        </w:rPr>
        <w:t xml:space="preserve"> any health,</w:t>
      </w:r>
      <w:r w:rsidR="7C4F7B28" w:rsidRPr="58A58D77">
        <w:rPr>
          <w:rFonts w:ascii="Arial" w:eastAsia="Arial" w:hAnsi="Arial" w:cs="Arial"/>
          <w:color w:val="000000" w:themeColor="text1"/>
        </w:rPr>
        <w:t xml:space="preserve"> safety,</w:t>
      </w:r>
      <w:r w:rsidRPr="58A58D77">
        <w:rPr>
          <w:rFonts w:ascii="Arial" w:eastAsia="Arial" w:hAnsi="Arial" w:cs="Arial"/>
          <w:color w:val="000000" w:themeColor="text1"/>
        </w:rPr>
        <w:t xml:space="preserve"> welfare and behaviour notes the team should be aware of. </w:t>
      </w:r>
    </w:p>
    <w:p w14:paraId="0A12673D" w14:textId="0EA3FE58" w:rsidR="00FC0CD8" w:rsidRDefault="00FC0CD8" w:rsidP="1E8AA9C5">
      <w:pPr>
        <w:spacing w:after="0" w:line="240" w:lineRule="auto"/>
        <w:jc w:val="both"/>
        <w:rPr>
          <w:rFonts w:ascii="Arial" w:eastAsia="Arial" w:hAnsi="Arial" w:cs="Arial"/>
          <w:color w:val="000000" w:themeColor="text1"/>
        </w:rPr>
      </w:pPr>
    </w:p>
    <w:p w14:paraId="14FC5853" w14:textId="1E6126D1" w:rsidR="00FC0CD8" w:rsidRDefault="5C958118" w:rsidP="4423746D">
      <w:pPr>
        <w:spacing w:after="0" w:line="240" w:lineRule="auto"/>
        <w:jc w:val="both"/>
        <w:rPr>
          <w:rFonts w:ascii="Arial" w:eastAsia="Arial" w:hAnsi="Arial" w:cs="Arial"/>
          <w:color w:val="000000" w:themeColor="text1"/>
        </w:rPr>
      </w:pPr>
      <w:r w:rsidRPr="58A58D77">
        <w:rPr>
          <w:rFonts w:ascii="Arial" w:eastAsia="Arial" w:hAnsi="Arial" w:cs="Arial"/>
          <w:color w:val="000000" w:themeColor="text1"/>
        </w:rPr>
        <w:t xml:space="preserve">The staff team are aware that difficulties may arise in relation to caring for a dog. We also understand that dog owners may not have a complete knowledge of all aspects of looking after their </w:t>
      </w:r>
      <w:proofErr w:type="gramStart"/>
      <w:r w:rsidRPr="58A58D77">
        <w:rPr>
          <w:rFonts w:ascii="Arial" w:eastAsia="Arial" w:hAnsi="Arial" w:cs="Arial"/>
          <w:color w:val="000000" w:themeColor="text1"/>
        </w:rPr>
        <w:t>particular dog</w:t>
      </w:r>
      <w:proofErr w:type="gramEnd"/>
      <w:r w:rsidRPr="58A58D77">
        <w:rPr>
          <w:rFonts w:ascii="Arial" w:eastAsia="Arial" w:hAnsi="Arial" w:cs="Arial"/>
          <w:color w:val="000000" w:themeColor="text1"/>
        </w:rPr>
        <w:t>. The service aims to provide basic information and advice in the form of a dog information resource to s</w:t>
      </w:r>
      <w:r w:rsidR="53ADBA95" w:rsidRPr="58A58D77">
        <w:rPr>
          <w:rFonts w:ascii="Arial" w:eastAsia="Arial" w:hAnsi="Arial" w:cs="Arial"/>
          <w:color w:val="000000" w:themeColor="text1"/>
        </w:rPr>
        <w:t xml:space="preserve">taff and </w:t>
      </w:r>
      <w:r w:rsidRPr="58A58D77">
        <w:rPr>
          <w:rFonts w:ascii="Arial" w:eastAsia="Arial" w:hAnsi="Arial" w:cs="Arial"/>
          <w:color w:val="000000" w:themeColor="text1"/>
        </w:rPr>
        <w:t xml:space="preserve">service users to execute their responsibilities fully and effectively. We will however maintain a firm approach </w:t>
      </w:r>
      <w:proofErr w:type="gramStart"/>
      <w:r w:rsidRPr="58A58D77">
        <w:rPr>
          <w:rFonts w:ascii="Arial" w:eastAsia="Arial" w:hAnsi="Arial" w:cs="Arial"/>
          <w:color w:val="000000" w:themeColor="text1"/>
        </w:rPr>
        <w:t>with regard to</w:t>
      </w:r>
      <w:proofErr w:type="gramEnd"/>
      <w:r w:rsidRPr="58A58D77">
        <w:rPr>
          <w:rFonts w:ascii="Arial" w:eastAsia="Arial" w:hAnsi="Arial" w:cs="Arial"/>
          <w:color w:val="000000" w:themeColor="text1"/>
        </w:rPr>
        <w:t xml:space="preserve"> </w:t>
      </w:r>
      <w:proofErr w:type="gramStart"/>
      <w:r w:rsidRPr="58A58D77">
        <w:rPr>
          <w:rFonts w:ascii="Arial" w:eastAsia="Arial" w:hAnsi="Arial" w:cs="Arial"/>
          <w:color w:val="000000" w:themeColor="text1"/>
        </w:rPr>
        <w:t>taking action</w:t>
      </w:r>
      <w:proofErr w:type="gramEnd"/>
      <w:r w:rsidRPr="58A58D77">
        <w:rPr>
          <w:rFonts w:ascii="Arial" w:eastAsia="Arial" w:hAnsi="Arial" w:cs="Arial"/>
          <w:color w:val="000000" w:themeColor="text1"/>
        </w:rPr>
        <w:t xml:space="preserve"> to any possible form of mistreatment</w:t>
      </w:r>
      <w:r w:rsidR="4EF33022" w:rsidRPr="58A58D77">
        <w:rPr>
          <w:rFonts w:ascii="Arial" w:eastAsia="Arial" w:hAnsi="Arial" w:cs="Arial"/>
          <w:color w:val="000000" w:themeColor="text1"/>
        </w:rPr>
        <w:t xml:space="preserve"> or neglect</w:t>
      </w:r>
      <w:r w:rsidRPr="58A58D77">
        <w:rPr>
          <w:rFonts w:ascii="Arial" w:eastAsia="Arial" w:hAnsi="Arial" w:cs="Arial"/>
          <w:color w:val="000000" w:themeColor="text1"/>
        </w:rPr>
        <w:t xml:space="preserve"> of animals.</w:t>
      </w:r>
    </w:p>
    <w:p w14:paraId="4F7F89CA" w14:textId="12729A08" w:rsidR="00FC0CD8" w:rsidRDefault="00FC0CD8" w:rsidP="1E8AA9C5">
      <w:pPr>
        <w:spacing w:after="0" w:line="240" w:lineRule="auto"/>
        <w:jc w:val="both"/>
        <w:rPr>
          <w:rFonts w:ascii="Arial" w:eastAsia="Arial" w:hAnsi="Arial" w:cs="Arial"/>
          <w:color w:val="000000" w:themeColor="text1"/>
        </w:rPr>
      </w:pPr>
    </w:p>
    <w:p w14:paraId="377ABDFE" w14:textId="181066D1" w:rsidR="00FC0CD8" w:rsidRDefault="5C958118" w:rsidP="1E8AA9C5">
      <w:pPr>
        <w:spacing w:line="276" w:lineRule="auto"/>
        <w:jc w:val="both"/>
        <w:rPr>
          <w:rFonts w:ascii="Arial" w:eastAsia="Arial" w:hAnsi="Arial" w:cs="Arial"/>
          <w:color w:val="000000" w:themeColor="text1"/>
        </w:rPr>
      </w:pPr>
      <w:r w:rsidRPr="1E8AA9C5">
        <w:rPr>
          <w:rFonts w:ascii="Arial" w:eastAsia="Arial" w:hAnsi="Arial" w:cs="Arial"/>
          <w:color w:val="000000" w:themeColor="text1"/>
        </w:rPr>
        <w:t xml:space="preserve">If a dog owner is neglecting or mistreating their </w:t>
      </w:r>
      <w:proofErr w:type="gramStart"/>
      <w:r w:rsidRPr="1E8AA9C5">
        <w:rPr>
          <w:rFonts w:ascii="Arial" w:eastAsia="Arial" w:hAnsi="Arial" w:cs="Arial"/>
          <w:color w:val="000000" w:themeColor="text1"/>
        </w:rPr>
        <w:t>dog</w:t>
      </w:r>
      <w:proofErr w:type="gramEnd"/>
      <w:r w:rsidRPr="1E8AA9C5">
        <w:rPr>
          <w:rFonts w:ascii="Arial" w:eastAsia="Arial" w:hAnsi="Arial" w:cs="Arial"/>
          <w:color w:val="000000" w:themeColor="text1"/>
        </w:rPr>
        <w:t xml:space="preserve"> then team members will discuss the matter with the owner. If an owner fails to follow </w:t>
      </w:r>
      <w:proofErr w:type="gramStart"/>
      <w:r w:rsidRPr="1E8AA9C5">
        <w:rPr>
          <w:rFonts w:ascii="Arial" w:eastAsia="Arial" w:hAnsi="Arial" w:cs="Arial"/>
          <w:color w:val="000000" w:themeColor="text1"/>
        </w:rPr>
        <w:t>advice</w:t>
      </w:r>
      <w:proofErr w:type="gramEnd"/>
      <w:r w:rsidRPr="1E8AA9C5">
        <w:rPr>
          <w:rFonts w:ascii="Arial" w:eastAsia="Arial" w:hAnsi="Arial" w:cs="Arial"/>
          <w:color w:val="000000" w:themeColor="text1"/>
        </w:rPr>
        <w:t xml:space="preserve"> then appropriate action will be taken. In clear cases of neglect or maltreatment, team members will inform the </w:t>
      </w:r>
      <w:r w:rsidRPr="1E8AA9C5">
        <w:rPr>
          <w:rFonts w:ascii="Arial" w:eastAsia="Arial" w:hAnsi="Arial" w:cs="Arial"/>
          <w:color w:val="000000" w:themeColor="text1"/>
        </w:rPr>
        <w:lastRenderedPageBreak/>
        <w:t>RSPCA</w:t>
      </w:r>
      <w:r w:rsidRPr="1E8AA9C5">
        <w:rPr>
          <w:rFonts w:ascii="Arial" w:eastAsia="Arial" w:hAnsi="Arial" w:cs="Arial"/>
          <w:color w:val="0070C0"/>
        </w:rPr>
        <w:t xml:space="preserve"> </w:t>
      </w:r>
      <w:r w:rsidRPr="1E8AA9C5">
        <w:rPr>
          <w:rFonts w:ascii="Arial" w:eastAsia="Arial" w:hAnsi="Arial" w:cs="Arial"/>
          <w:color w:val="000000" w:themeColor="text1"/>
        </w:rPr>
        <w:t>and police, and appropriate action will then be taken by these authorities. The dog owner may also face prosecution.</w:t>
      </w:r>
    </w:p>
    <w:p w14:paraId="6C5292D0" w14:textId="377D6B81" w:rsidR="00FC0CD8" w:rsidRDefault="00FC0CD8" w:rsidP="1E8AA9C5">
      <w:pPr>
        <w:spacing w:after="0" w:line="240" w:lineRule="auto"/>
        <w:jc w:val="both"/>
        <w:rPr>
          <w:rFonts w:ascii="Arial" w:eastAsia="Arial" w:hAnsi="Arial" w:cs="Arial"/>
          <w:color w:val="44546A"/>
        </w:rPr>
      </w:pPr>
    </w:p>
    <w:p w14:paraId="18660E0E" w14:textId="2EB642CF" w:rsidR="00FC0CD8" w:rsidRDefault="5C958118" w:rsidP="1E8AA9C5">
      <w:pPr>
        <w:spacing w:after="200" w:line="276" w:lineRule="auto"/>
        <w:rPr>
          <w:rFonts w:ascii="Arial" w:eastAsia="Arial" w:hAnsi="Arial" w:cs="Arial"/>
          <w:color w:val="000000" w:themeColor="text1"/>
        </w:rPr>
      </w:pPr>
      <w:r w:rsidRPr="1E8AA9C5">
        <w:rPr>
          <w:rFonts w:ascii="Arial" w:eastAsia="Arial" w:hAnsi="Arial" w:cs="Arial"/>
          <w:b/>
          <w:bCs/>
          <w:color w:val="000000" w:themeColor="text1"/>
        </w:rPr>
        <w:t>Veterinary care</w:t>
      </w:r>
    </w:p>
    <w:p w14:paraId="4CAEB221" w14:textId="102C52EB" w:rsidR="00FC0CD8" w:rsidRDefault="5C958118" w:rsidP="1E8AA9C5">
      <w:pPr>
        <w:spacing w:line="276" w:lineRule="auto"/>
        <w:rPr>
          <w:rFonts w:ascii="Arial" w:eastAsia="Arial" w:hAnsi="Arial" w:cs="Arial"/>
          <w:color w:val="000000" w:themeColor="text1"/>
        </w:rPr>
      </w:pPr>
      <w:r w:rsidRPr="1E8AA9C5">
        <w:rPr>
          <w:rFonts w:ascii="Arial" w:eastAsia="Arial" w:hAnsi="Arial" w:cs="Arial"/>
          <w:color w:val="000000" w:themeColor="text1"/>
        </w:rPr>
        <w:t xml:space="preserve">Dog owners should ensure that they can access veterinary treatment for their dogs whenever needed. Registration to the Together Through Homelessness Vet Scheme provides free preventative treatments (vaccinations, flea and worming microchipping and neutering) as well as essential and emergency veterinary treatment.   </w:t>
      </w:r>
    </w:p>
    <w:p w14:paraId="160112FE" w14:textId="465F2725" w:rsidR="00FC0CD8" w:rsidRDefault="5C958118" w:rsidP="4423746D">
      <w:pPr>
        <w:spacing w:after="220" w:line="276" w:lineRule="auto"/>
        <w:rPr>
          <w:rFonts w:ascii="Arial" w:eastAsia="Arial" w:hAnsi="Arial" w:cs="Arial"/>
          <w:color w:val="000000" w:themeColor="text1"/>
        </w:rPr>
      </w:pPr>
      <w:r w:rsidRPr="4423746D">
        <w:rPr>
          <w:rFonts w:ascii="Arial" w:eastAsia="Arial" w:hAnsi="Arial" w:cs="Arial"/>
          <w:color w:val="000000" w:themeColor="text1"/>
        </w:rPr>
        <w:t xml:space="preserve">Please note that it is a requirement of the Vet Scheme that all dogs are neutered within 12 months of registering. If dog owners have any concerns about neutering, then </w:t>
      </w:r>
      <w:r w:rsidR="7577C982" w:rsidRPr="4423746D">
        <w:rPr>
          <w:rFonts w:ascii="Arial" w:eastAsia="Arial" w:hAnsi="Arial" w:cs="Arial"/>
          <w:color w:val="000000" w:themeColor="text1"/>
        </w:rPr>
        <w:t xml:space="preserve">staff </w:t>
      </w:r>
      <w:r w:rsidRPr="4423746D">
        <w:rPr>
          <w:rFonts w:ascii="Arial" w:eastAsia="Arial" w:hAnsi="Arial" w:cs="Arial"/>
          <w:color w:val="000000" w:themeColor="text1"/>
        </w:rPr>
        <w:t>should speak to the Together Through Homelessness team (</w:t>
      </w:r>
      <w:hyperlink r:id="rId10">
        <w:r w:rsidRPr="4423746D">
          <w:rPr>
            <w:rStyle w:val="Hyperlink"/>
            <w:rFonts w:ascii="Arial" w:eastAsia="Arial" w:hAnsi="Arial" w:cs="Arial"/>
          </w:rPr>
          <w:t>tth@dogstrust.org.uk</w:t>
        </w:r>
      </w:hyperlink>
      <w:r w:rsidRPr="4423746D">
        <w:rPr>
          <w:rFonts w:ascii="Arial" w:eastAsia="Arial" w:hAnsi="Arial" w:cs="Arial"/>
          <w:color w:val="000000" w:themeColor="text1"/>
        </w:rPr>
        <w:t xml:space="preserve"> / 020 7833 7611). Further information on vet registration will be provided during the dog owner’s first </w:t>
      </w:r>
      <w:r w:rsidR="47BA9FC9" w:rsidRPr="4423746D">
        <w:rPr>
          <w:rFonts w:ascii="Arial" w:eastAsia="Arial" w:hAnsi="Arial" w:cs="Arial"/>
          <w:color w:val="000000" w:themeColor="text1"/>
        </w:rPr>
        <w:t>interaction with an Outreach Worker</w:t>
      </w:r>
      <w:r w:rsidRPr="4423746D">
        <w:rPr>
          <w:rFonts w:ascii="Arial" w:eastAsia="Arial" w:hAnsi="Arial" w:cs="Arial"/>
          <w:color w:val="000000" w:themeColor="text1"/>
        </w:rPr>
        <w:t>.</w:t>
      </w:r>
    </w:p>
    <w:p w14:paraId="6E074D9A" w14:textId="3CAADA9C" w:rsidR="00FC0CD8" w:rsidRDefault="5C958118" w:rsidP="1E8AA9C5">
      <w:pPr>
        <w:spacing w:after="220" w:line="276" w:lineRule="auto"/>
        <w:rPr>
          <w:rFonts w:ascii="Arial" w:eastAsia="Arial" w:hAnsi="Arial" w:cs="Arial"/>
          <w:color w:val="000000" w:themeColor="text1"/>
        </w:rPr>
      </w:pPr>
      <w:r w:rsidRPr="1E8AA9C5">
        <w:rPr>
          <w:rFonts w:ascii="Arial" w:eastAsia="Arial" w:hAnsi="Arial" w:cs="Arial"/>
          <w:color w:val="000000" w:themeColor="text1"/>
          <w:u w:val="single"/>
        </w:rPr>
        <w:t>Pregnancy</w:t>
      </w:r>
    </w:p>
    <w:p w14:paraId="4D846E35" w14:textId="4DCB5108" w:rsidR="00FC0CD8" w:rsidRDefault="5C958118" w:rsidP="4423746D">
      <w:pPr>
        <w:spacing w:after="0" w:line="276" w:lineRule="auto"/>
        <w:rPr>
          <w:rFonts w:ascii="Arial" w:eastAsia="Arial" w:hAnsi="Arial" w:cs="Arial"/>
          <w:color w:val="000000" w:themeColor="text1"/>
        </w:rPr>
      </w:pPr>
      <w:r w:rsidRPr="4423746D">
        <w:rPr>
          <w:rFonts w:ascii="Arial" w:eastAsia="Arial" w:hAnsi="Arial" w:cs="Arial"/>
          <w:color w:val="000000" w:themeColor="text1"/>
        </w:rPr>
        <w:t xml:space="preserve">If a dog is found to be pregnant then the dog should be taken to the vets for a health check. </w:t>
      </w:r>
    </w:p>
    <w:p w14:paraId="65B74F0D" w14:textId="62226DC2" w:rsidR="00FC0CD8" w:rsidRDefault="5C958118" w:rsidP="1E8AA9C5">
      <w:pPr>
        <w:spacing w:after="0" w:line="276" w:lineRule="auto"/>
        <w:rPr>
          <w:rFonts w:ascii="Arial" w:eastAsia="Arial" w:hAnsi="Arial" w:cs="Arial"/>
          <w:color w:val="000000" w:themeColor="text1"/>
        </w:rPr>
      </w:pPr>
      <w:r w:rsidRPr="1E8AA9C5">
        <w:rPr>
          <w:rFonts w:ascii="Arial" w:eastAsia="Arial" w:hAnsi="Arial" w:cs="Arial"/>
          <w:color w:val="000000" w:themeColor="text1"/>
        </w:rPr>
        <w:t xml:space="preserve"> </w:t>
      </w:r>
    </w:p>
    <w:p w14:paraId="7048C4E0" w14:textId="1E420780" w:rsidR="00FC0CD8" w:rsidRDefault="5C958118" w:rsidP="1E8AA9C5">
      <w:pPr>
        <w:spacing w:after="0" w:line="276" w:lineRule="auto"/>
        <w:rPr>
          <w:rFonts w:ascii="Arial" w:eastAsia="Arial" w:hAnsi="Arial" w:cs="Arial"/>
          <w:color w:val="000000" w:themeColor="text1"/>
        </w:rPr>
      </w:pPr>
      <w:r w:rsidRPr="1E8AA9C5">
        <w:rPr>
          <w:rFonts w:ascii="Arial" w:eastAsia="Arial" w:hAnsi="Arial" w:cs="Arial"/>
          <w:color w:val="000000" w:themeColor="text1"/>
        </w:rPr>
        <w:t xml:space="preserve">Please contact </w:t>
      </w:r>
      <w:hyperlink r:id="rId11">
        <w:r w:rsidRPr="1E8AA9C5">
          <w:rPr>
            <w:rStyle w:val="Hyperlink"/>
            <w:rFonts w:ascii="Arial" w:eastAsia="Arial" w:hAnsi="Arial" w:cs="Arial"/>
          </w:rPr>
          <w:t>tth.endorsment@dogstrust.org.uk</w:t>
        </w:r>
      </w:hyperlink>
      <w:r w:rsidRPr="1E8AA9C5">
        <w:rPr>
          <w:rFonts w:ascii="Arial" w:eastAsia="Arial" w:hAnsi="Arial" w:cs="Arial"/>
          <w:color w:val="000000" w:themeColor="text1"/>
        </w:rPr>
        <w:t xml:space="preserve"> to speak to us about our process as soon as possible. </w:t>
      </w:r>
    </w:p>
    <w:p w14:paraId="4B3441D8" w14:textId="0F1B2D77" w:rsidR="00FC0CD8" w:rsidRDefault="5C958118" w:rsidP="1E8AA9C5">
      <w:pPr>
        <w:spacing w:after="0" w:line="276" w:lineRule="auto"/>
        <w:rPr>
          <w:rFonts w:ascii="Arial" w:eastAsia="Arial" w:hAnsi="Arial" w:cs="Arial"/>
          <w:color w:val="000000" w:themeColor="text1"/>
        </w:rPr>
      </w:pPr>
      <w:r w:rsidRPr="1E8AA9C5">
        <w:rPr>
          <w:rFonts w:ascii="Arial" w:eastAsia="Arial" w:hAnsi="Arial" w:cs="Arial"/>
          <w:color w:val="000000" w:themeColor="text1"/>
        </w:rPr>
        <w:t xml:space="preserve"> </w:t>
      </w:r>
    </w:p>
    <w:p w14:paraId="3F7760F1" w14:textId="4F82FEC5" w:rsidR="00FC0CD8" w:rsidRDefault="00497591" w:rsidP="1E8AA9C5">
      <w:pPr>
        <w:pStyle w:val="ListParagraph"/>
        <w:numPr>
          <w:ilvl w:val="0"/>
          <w:numId w:val="9"/>
        </w:numPr>
        <w:spacing w:after="0" w:line="276" w:lineRule="auto"/>
        <w:rPr>
          <w:rFonts w:ascii="Arial" w:eastAsia="Arial" w:hAnsi="Arial" w:cs="Arial"/>
          <w:color w:val="000000" w:themeColor="text1"/>
        </w:rPr>
      </w:pPr>
      <w:r w:rsidRPr="58A58D77">
        <w:rPr>
          <w:rFonts w:ascii="Arial" w:eastAsia="Arial" w:hAnsi="Arial" w:cs="Arial"/>
          <w:color w:val="000000" w:themeColor="text1"/>
        </w:rPr>
        <w:t>A</w:t>
      </w:r>
      <w:r w:rsidR="5C958118" w:rsidRPr="58A58D77">
        <w:rPr>
          <w:rFonts w:ascii="Arial" w:eastAsia="Arial" w:hAnsi="Arial" w:cs="Arial"/>
          <w:color w:val="000000" w:themeColor="text1"/>
        </w:rPr>
        <w:t xml:space="preserve">ccommodation should be arranged for the period of the pregnancy, birth and weaning, either with a trusted person or with an animal charity if available. The dog </w:t>
      </w:r>
      <w:r w:rsidRPr="58A58D77">
        <w:rPr>
          <w:rFonts w:ascii="Arial" w:eastAsia="Arial" w:hAnsi="Arial" w:cs="Arial"/>
          <w:color w:val="000000" w:themeColor="text1"/>
        </w:rPr>
        <w:t xml:space="preserve">should </w:t>
      </w:r>
      <w:r w:rsidR="5C958118" w:rsidRPr="58A58D77">
        <w:rPr>
          <w:rFonts w:ascii="Arial" w:eastAsia="Arial" w:hAnsi="Arial" w:cs="Arial"/>
          <w:color w:val="000000" w:themeColor="text1"/>
        </w:rPr>
        <w:t xml:space="preserve">be settled in alternative accommodation before birthing. </w:t>
      </w:r>
    </w:p>
    <w:p w14:paraId="6456C1E7" w14:textId="09192858" w:rsidR="00FC0CD8" w:rsidRDefault="5C958118" w:rsidP="4423746D">
      <w:pPr>
        <w:pStyle w:val="ListParagraph"/>
        <w:numPr>
          <w:ilvl w:val="0"/>
          <w:numId w:val="9"/>
        </w:numPr>
        <w:spacing w:after="0" w:line="276" w:lineRule="auto"/>
        <w:rPr>
          <w:rFonts w:ascii="Arial" w:eastAsia="Arial" w:hAnsi="Arial" w:cs="Arial"/>
          <w:color w:val="000000" w:themeColor="text1"/>
        </w:rPr>
      </w:pPr>
      <w:r w:rsidRPr="58A58D77">
        <w:rPr>
          <w:rFonts w:ascii="Arial" w:eastAsia="Arial" w:hAnsi="Arial" w:cs="Arial"/>
          <w:color w:val="000000" w:themeColor="text1"/>
        </w:rPr>
        <w:t xml:space="preserve">The dog can </w:t>
      </w:r>
      <w:r w:rsidR="2E0540F3" w:rsidRPr="58A58D77">
        <w:rPr>
          <w:rFonts w:ascii="Arial" w:eastAsia="Arial" w:hAnsi="Arial" w:cs="Arial"/>
          <w:color w:val="000000" w:themeColor="text1"/>
        </w:rPr>
        <w:t xml:space="preserve">be returned to </w:t>
      </w:r>
      <w:r w:rsidR="0077235A" w:rsidRPr="58A58D77">
        <w:rPr>
          <w:rFonts w:ascii="Arial" w:eastAsia="Arial" w:hAnsi="Arial" w:cs="Arial"/>
          <w:color w:val="000000" w:themeColor="text1"/>
        </w:rPr>
        <w:t xml:space="preserve">her </w:t>
      </w:r>
      <w:r w:rsidR="2E0540F3" w:rsidRPr="58A58D77">
        <w:rPr>
          <w:rFonts w:ascii="Arial" w:eastAsia="Arial" w:hAnsi="Arial" w:cs="Arial"/>
          <w:color w:val="000000" w:themeColor="text1"/>
        </w:rPr>
        <w:t>owner</w:t>
      </w:r>
      <w:r w:rsidRPr="58A58D77">
        <w:rPr>
          <w:rFonts w:ascii="Arial" w:eastAsia="Arial" w:hAnsi="Arial" w:cs="Arial"/>
          <w:color w:val="000000" w:themeColor="text1"/>
        </w:rPr>
        <w:t xml:space="preserve"> once the puppies have been responsibly rehomed but </w:t>
      </w:r>
      <w:r w:rsidR="00574B06" w:rsidRPr="58A58D77">
        <w:rPr>
          <w:rFonts w:ascii="Arial" w:eastAsia="Arial" w:hAnsi="Arial" w:cs="Arial"/>
          <w:color w:val="000000" w:themeColor="text1"/>
        </w:rPr>
        <w:t xml:space="preserve">should </w:t>
      </w:r>
      <w:r w:rsidRPr="58A58D77">
        <w:rPr>
          <w:rFonts w:ascii="Arial" w:eastAsia="Arial" w:hAnsi="Arial" w:cs="Arial"/>
          <w:color w:val="000000" w:themeColor="text1"/>
        </w:rPr>
        <w:t xml:space="preserve">be neutered as soon as the vet advises it is safe to do so. This can be provided through </w:t>
      </w:r>
      <w:r w:rsidR="007C5E42" w:rsidRPr="58A58D77">
        <w:rPr>
          <w:rFonts w:ascii="Arial" w:eastAsia="Arial" w:hAnsi="Arial" w:cs="Arial"/>
          <w:color w:val="000000" w:themeColor="text1"/>
        </w:rPr>
        <w:t>the Together Through Homelessness</w:t>
      </w:r>
      <w:r w:rsidRPr="58A58D77">
        <w:rPr>
          <w:rFonts w:ascii="Arial" w:eastAsia="Arial" w:hAnsi="Arial" w:cs="Arial"/>
          <w:color w:val="000000" w:themeColor="text1"/>
        </w:rPr>
        <w:t xml:space="preserve"> Vet Scheme for free. </w:t>
      </w:r>
    </w:p>
    <w:p w14:paraId="3775FA68" w14:textId="26AF480A" w:rsidR="00FC0CD8" w:rsidRDefault="5C958118" w:rsidP="1E8AA9C5">
      <w:pPr>
        <w:spacing w:after="200" w:line="276" w:lineRule="auto"/>
        <w:rPr>
          <w:rFonts w:ascii="Arial" w:eastAsia="Arial" w:hAnsi="Arial" w:cs="Arial"/>
          <w:color w:val="000000" w:themeColor="text1"/>
        </w:rPr>
      </w:pPr>
      <w:r w:rsidRPr="1E8AA9C5">
        <w:rPr>
          <w:rFonts w:ascii="Arial" w:eastAsia="Arial" w:hAnsi="Arial" w:cs="Arial"/>
          <w:b/>
          <w:bCs/>
          <w:color w:val="000000" w:themeColor="text1"/>
        </w:rPr>
        <w:t xml:space="preserve"> </w:t>
      </w:r>
    </w:p>
    <w:p w14:paraId="08FA500C" w14:textId="02AE7939" w:rsidR="00FC0CD8" w:rsidRDefault="5C958118" w:rsidP="4423746D">
      <w:pPr>
        <w:spacing w:after="200" w:line="276" w:lineRule="auto"/>
        <w:rPr>
          <w:rFonts w:ascii="Arial" w:eastAsia="Arial" w:hAnsi="Arial" w:cs="Arial"/>
          <w:color w:val="000000" w:themeColor="text1"/>
        </w:rPr>
      </w:pPr>
      <w:r w:rsidRPr="4423746D">
        <w:rPr>
          <w:rFonts w:ascii="Arial" w:eastAsia="Arial" w:hAnsi="Arial" w:cs="Arial"/>
          <w:b/>
          <w:bCs/>
          <w:color w:val="000000" w:themeColor="text1"/>
        </w:rPr>
        <w:t xml:space="preserve">For further information and advice on </w:t>
      </w:r>
      <w:r w:rsidR="1D33813B" w:rsidRPr="4423746D">
        <w:rPr>
          <w:rFonts w:ascii="Arial" w:eastAsia="Arial" w:hAnsi="Arial" w:cs="Arial"/>
          <w:b/>
          <w:bCs/>
          <w:color w:val="000000" w:themeColor="text1"/>
        </w:rPr>
        <w:t>supporting dog owners</w:t>
      </w:r>
      <w:r w:rsidRPr="4423746D">
        <w:rPr>
          <w:rFonts w:ascii="Arial" w:eastAsia="Arial" w:hAnsi="Arial" w:cs="Arial"/>
          <w:b/>
          <w:bCs/>
          <w:color w:val="000000" w:themeColor="text1"/>
        </w:rPr>
        <w:t xml:space="preserve"> </w:t>
      </w:r>
      <w:r w:rsidR="57B2735E" w:rsidRPr="4423746D">
        <w:rPr>
          <w:rFonts w:ascii="Arial" w:eastAsia="Arial" w:hAnsi="Arial" w:cs="Arial"/>
          <w:b/>
          <w:bCs/>
          <w:color w:val="000000" w:themeColor="text1"/>
        </w:rPr>
        <w:t xml:space="preserve">accessing </w:t>
      </w:r>
      <w:r w:rsidRPr="4423746D">
        <w:rPr>
          <w:rFonts w:ascii="Arial" w:eastAsia="Arial" w:hAnsi="Arial" w:cs="Arial"/>
          <w:b/>
          <w:bCs/>
          <w:color w:val="000000" w:themeColor="text1"/>
        </w:rPr>
        <w:t xml:space="preserve">your service, please contact the Together Through Homelessness team by emailing </w:t>
      </w:r>
      <w:hyperlink r:id="rId12">
        <w:r w:rsidRPr="4423746D">
          <w:rPr>
            <w:rStyle w:val="Hyperlink"/>
            <w:rFonts w:ascii="Arial" w:eastAsia="Arial" w:hAnsi="Arial" w:cs="Arial"/>
            <w:b/>
            <w:bCs/>
          </w:rPr>
          <w:t>tth.endorsement@dogstrust.org.uk</w:t>
        </w:r>
      </w:hyperlink>
      <w:r w:rsidRPr="4423746D">
        <w:rPr>
          <w:rFonts w:ascii="Arial" w:eastAsia="Arial" w:hAnsi="Arial" w:cs="Arial"/>
          <w:b/>
          <w:bCs/>
          <w:color w:val="000000" w:themeColor="text1"/>
        </w:rPr>
        <w:t>.</w:t>
      </w:r>
    </w:p>
    <w:p w14:paraId="52CF50E7" w14:textId="13CD6CA7" w:rsidR="00FC0CD8" w:rsidRDefault="00FC0CD8" w:rsidP="1E8AA9C5">
      <w:pPr>
        <w:spacing w:after="200" w:line="276" w:lineRule="auto"/>
        <w:rPr>
          <w:rFonts w:ascii="Arial" w:eastAsia="Arial" w:hAnsi="Arial" w:cs="Arial"/>
          <w:color w:val="000000" w:themeColor="text1"/>
        </w:rPr>
      </w:pPr>
    </w:p>
    <w:p w14:paraId="5E5787A5" w14:textId="4ECCD5BC" w:rsidR="00FC0CD8" w:rsidRDefault="00FC0CD8" w:rsidP="58A58D77">
      <w:pPr>
        <w:spacing w:after="200" w:line="276" w:lineRule="auto"/>
        <w:rPr>
          <w:rFonts w:ascii="Arial" w:eastAsia="Arial" w:hAnsi="Arial" w:cs="Arial"/>
          <w:color w:val="000000" w:themeColor="text1"/>
        </w:rPr>
      </w:pPr>
    </w:p>
    <w:sectPr w:rsidR="00FC0CD8">
      <w:headerReference w:type="even" r:id="rId13"/>
      <w:headerReference w:type="default" r:id="rId14"/>
      <w:footerReference w:type="even" r:id="rId15"/>
      <w:footerReference w:type="default" r:id="rId16"/>
      <w:headerReference w:type="first" r:id="rId17"/>
      <w:footerReference w:type="first" r:id="rId18"/>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F80E7" w14:textId="77777777" w:rsidR="00FD6A3D" w:rsidRDefault="00FD6A3D">
      <w:pPr>
        <w:spacing w:after="0" w:line="240" w:lineRule="auto"/>
      </w:pPr>
      <w:r>
        <w:separator/>
      </w:r>
    </w:p>
  </w:endnote>
  <w:endnote w:type="continuationSeparator" w:id="0">
    <w:p w14:paraId="5AF2F1B0" w14:textId="77777777" w:rsidR="00FD6A3D" w:rsidRDefault="00FD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954FA" w14:textId="77777777" w:rsidR="00835D6F" w:rsidRDefault="00835D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8A58D77" w14:paraId="55AFDB76" w14:textId="77777777" w:rsidTr="58A58D77">
      <w:trPr>
        <w:trHeight w:val="300"/>
      </w:trPr>
      <w:tc>
        <w:tcPr>
          <w:tcW w:w="3005" w:type="dxa"/>
        </w:tcPr>
        <w:p w14:paraId="57B03077" w14:textId="35877BBD" w:rsidR="58A58D77" w:rsidRDefault="58A58D77" w:rsidP="58A58D77">
          <w:pPr>
            <w:pStyle w:val="Header"/>
            <w:ind w:left="-115"/>
          </w:pPr>
        </w:p>
      </w:tc>
      <w:tc>
        <w:tcPr>
          <w:tcW w:w="3005" w:type="dxa"/>
        </w:tcPr>
        <w:p w14:paraId="4483D6E2" w14:textId="79505A7B" w:rsidR="58A58D77" w:rsidRDefault="58A58D77" w:rsidP="58A58D77">
          <w:pPr>
            <w:pStyle w:val="Header"/>
            <w:jc w:val="center"/>
          </w:pPr>
        </w:p>
      </w:tc>
      <w:tc>
        <w:tcPr>
          <w:tcW w:w="3005" w:type="dxa"/>
        </w:tcPr>
        <w:p w14:paraId="10346B51" w14:textId="72C16347" w:rsidR="58A58D77" w:rsidRDefault="58A58D77" w:rsidP="58A58D77">
          <w:pPr>
            <w:pStyle w:val="Header"/>
            <w:ind w:right="-115"/>
            <w:jc w:val="right"/>
          </w:pPr>
        </w:p>
      </w:tc>
    </w:tr>
  </w:tbl>
  <w:p w14:paraId="0B1D33F7" w14:textId="1C7D752C" w:rsidR="58A58D77" w:rsidRDefault="58A58D77" w:rsidP="58A58D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ABB08" w14:textId="77777777" w:rsidR="00835D6F" w:rsidRDefault="00835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D58C3" w14:textId="77777777" w:rsidR="00FD6A3D" w:rsidRDefault="00FD6A3D">
      <w:pPr>
        <w:spacing w:after="0" w:line="240" w:lineRule="auto"/>
      </w:pPr>
      <w:r>
        <w:separator/>
      </w:r>
    </w:p>
  </w:footnote>
  <w:footnote w:type="continuationSeparator" w:id="0">
    <w:p w14:paraId="57472EAD" w14:textId="77777777" w:rsidR="00FD6A3D" w:rsidRDefault="00FD6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BE20A" w14:textId="77777777" w:rsidR="00835D6F" w:rsidRDefault="00835D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3829333"/>
      <w:docPartObj>
        <w:docPartGallery w:val="Watermarks"/>
        <w:docPartUnique/>
      </w:docPartObj>
    </w:sdtPr>
    <w:sdtContent>
      <w:p w14:paraId="5EF62264" w14:textId="3232D41E" w:rsidR="00835D6F" w:rsidRDefault="00835D6F">
        <w:pPr>
          <w:pStyle w:val="Header"/>
        </w:pPr>
        <w:r>
          <w:rPr>
            <w:noProof/>
          </w:rPr>
          <w:pict w14:anchorId="109641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AB1CE" w14:textId="77777777" w:rsidR="00835D6F" w:rsidRDefault="00835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5243A"/>
    <w:multiLevelType w:val="hybridMultilevel"/>
    <w:tmpl w:val="BC5A4E70"/>
    <w:lvl w:ilvl="0" w:tplc="95CADE06">
      <w:start w:val="1"/>
      <w:numFmt w:val="decimal"/>
      <w:lvlText w:val="%1."/>
      <w:lvlJc w:val="left"/>
      <w:pPr>
        <w:ind w:left="720" w:hanging="360"/>
      </w:pPr>
    </w:lvl>
    <w:lvl w:ilvl="1" w:tplc="0DA60C38">
      <w:start w:val="1"/>
      <w:numFmt w:val="lowerLetter"/>
      <w:lvlText w:val="%2."/>
      <w:lvlJc w:val="left"/>
      <w:pPr>
        <w:ind w:left="1440" w:hanging="360"/>
      </w:pPr>
    </w:lvl>
    <w:lvl w:ilvl="2" w:tplc="186E9FD2">
      <w:start w:val="1"/>
      <w:numFmt w:val="lowerRoman"/>
      <w:lvlText w:val="%3."/>
      <w:lvlJc w:val="right"/>
      <w:pPr>
        <w:ind w:left="2160" w:hanging="180"/>
      </w:pPr>
    </w:lvl>
    <w:lvl w:ilvl="3" w:tplc="BA2E0528">
      <w:start w:val="1"/>
      <w:numFmt w:val="decimal"/>
      <w:lvlText w:val="%4."/>
      <w:lvlJc w:val="left"/>
      <w:pPr>
        <w:ind w:left="2880" w:hanging="360"/>
      </w:pPr>
    </w:lvl>
    <w:lvl w:ilvl="4" w:tplc="4AD676A2">
      <w:start w:val="1"/>
      <w:numFmt w:val="lowerLetter"/>
      <w:lvlText w:val="%5."/>
      <w:lvlJc w:val="left"/>
      <w:pPr>
        <w:ind w:left="3600" w:hanging="360"/>
      </w:pPr>
    </w:lvl>
    <w:lvl w:ilvl="5" w:tplc="B2B4334E">
      <w:start w:val="1"/>
      <w:numFmt w:val="lowerRoman"/>
      <w:lvlText w:val="%6."/>
      <w:lvlJc w:val="right"/>
      <w:pPr>
        <w:ind w:left="4320" w:hanging="180"/>
      </w:pPr>
    </w:lvl>
    <w:lvl w:ilvl="6" w:tplc="A42252DC">
      <w:start w:val="1"/>
      <w:numFmt w:val="decimal"/>
      <w:lvlText w:val="%7."/>
      <w:lvlJc w:val="left"/>
      <w:pPr>
        <w:ind w:left="5040" w:hanging="360"/>
      </w:pPr>
    </w:lvl>
    <w:lvl w:ilvl="7" w:tplc="2932D3A6">
      <w:start w:val="1"/>
      <w:numFmt w:val="lowerLetter"/>
      <w:lvlText w:val="%8."/>
      <w:lvlJc w:val="left"/>
      <w:pPr>
        <w:ind w:left="5760" w:hanging="360"/>
      </w:pPr>
    </w:lvl>
    <w:lvl w:ilvl="8" w:tplc="014C1160">
      <w:start w:val="1"/>
      <w:numFmt w:val="lowerRoman"/>
      <w:lvlText w:val="%9."/>
      <w:lvlJc w:val="right"/>
      <w:pPr>
        <w:ind w:left="6480" w:hanging="180"/>
      </w:pPr>
    </w:lvl>
  </w:abstractNum>
  <w:abstractNum w:abstractNumId="1" w15:restartNumberingAfterBreak="0">
    <w:nsid w:val="144ED898"/>
    <w:multiLevelType w:val="hybridMultilevel"/>
    <w:tmpl w:val="35EC0024"/>
    <w:lvl w:ilvl="0" w:tplc="E5C4559A">
      <w:start w:val="1"/>
      <w:numFmt w:val="bullet"/>
      <w:lvlText w:val=""/>
      <w:lvlJc w:val="left"/>
      <w:pPr>
        <w:ind w:left="720" w:hanging="360"/>
      </w:pPr>
      <w:rPr>
        <w:rFonts w:ascii="Symbol" w:hAnsi="Symbol" w:hint="default"/>
      </w:rPr>
    </w:lvl>
    <w:lvl w:ilvl="1" w:tplc="562ADB68">
      <w:start w:val="1"/>
      <w:numFmt w:val="bullet"/>
      <w:lvlText w:val="o"/>
      <w:lvlJc w:val="left"/>
      <w:pPr>
        <w:ind w:left="1440" w:hanging="360"/>
      </w:pPr>
      <w:rPr>
        <w:rFonts w:ascii="Courier New" w:hAnsi="Courier New" w:hint="default"/>
      </w:rPr>
    </w:lvl>
    <w:lvl w:ilvl="2" w:tplc="B7FE004A">
      <w:start w:val="1"/>
      <w:numFmt w:val="bullet"/>
      <w:lvlText w:val=""/>
      <w:lvlJc w:val="left"/>
      <w:pPr>
        <w:ind w:left="2160" w:hanging="360"/>
      </w:pPr>
      <w:rPr>
        <w:rFonts w:ascii="Wingdings" w:hAnsi="Wingdings" w:hint="default"/>
      </w:rPr>
    </w:lvl>
    <w:lvl w:ilvl="3" w:tplc="76143994">
      <w:start w:val="1"/>
      <w:numFmt w:val="bullet"/>
      <w:lvlText w:val=""/>
      <w:lvlJc w:val="left"/>
      <w:pPr>
        <w:ind w:left="2880" w:hanging="360"/>
      </w:pPr>
      <w:rPr>
        <w:rFonts w:ascii="Symbol" w:hAnsi="Symbol" w:hint="default"/>
      </w:rPr>
    </w:lvl>
    <w:lvl w:ilvl="4" w:tplc="5D5C2B1E">
      <w:start w:val="1"/>
      <w:numFmt w:val="bullet"/>
      <w:lvlText w:val="o"/>
      <w:lvlJc w:val="left"/>
      <w:pPr>
        <w:ind w:left="3600" w:hanging="360"/>
      </w:pPr>
      <w:rPr>
        <w:rFonts w:ascii="Courier New" w:hAnsi="Courier New" w:hint="default"/>
      </w:rPr>
    </w:lvl>
    <w:lvl w:ilvl="5" w:tplc="64CC631A">
      <w:start w:val="1"/>
      <w:numFmt w:val="bullet"/>
      <w:lvlText w:val=""/>
      <w:lvlJc w:val="left"/>
      <w:pPr>
        <w:ind w:left="4320" w:hanging="360"/>
      </w:pPr>
      <w:rPr>
        <w:rFonts w:ascii="Wingdings" w:hAnsi="Wingdings" w:hint="default"/>
      </w:rPr>
    </w:lvl>
    <w:lvl w:ilvl="6" w:tplc="3926C816">
      <w:start w:val="1"/>
      <w:numFmt w:val="bullet"/>
      <w:lvlText w:val=""/>
      <w:lvlJc w:val="left"/>
      <w:pPr>
        <w:ind w:left="5040" w:hanging="360"/>
      </w:pPr>
      <w:rPr>
        <w:rFonts w:ascii="Symbol" w:hAnsi="Symbol" w:hint="default"/>
      </w:rPr>
    </w:lvl>
    <w:lvl w:ilvl="7" w:tplc="A6A48998">
      <w:start w:val="1"/>
      <w:numFmt w:val="bullet"/>
      <w:lvlText w:val="o"/>
      <w:lvlJc w:val="left"/>
      <w:pPr>
        <w:ind w:left="5760" w:hanging="360"/>
      </w:pPr>
      <w:rPr>
        <w:rFonts w:ascii="Courier New" w:hAnsi="Courier New" w:hint="default"/>
      </w:rPr>
    </w:lvl>
    <w:lvl w:ilvl="8" w:tplc="1750D80C">
      <w:start w:val="1"/>
      <w:numFmt w:val="bullet"/>
      <w:lvlText w:val=""/>
      <w:lvlJc w:val="left"/>
      <w:pPr>
        <w:ind w:left="6480" w:hanging="360"/>
      </w:pPr>
      <w:rPr>
        <w:rFonts w:ascii="Wingdings" w:hAnsi="Wingdings" w:hint="default"/>
      </w:rPr>
    </w:lvl>
  </w:abstractNum>
  <w:abstractNum w:abstractNumId="2" w15:restartNumberingAfterBreak="0">
    <w:nsid w:val="26276D5D"/>
    <w:multiLevelType w:val="hybridMultilevel"/>
    <w:tmpl w:val="21DEA1EC"/>
    <w:lvl w:ilvl="0" w:tplc="46BC29C8">
      <w:start w:val="1"/>
      <w:numFmt w:val="bullet"/>
      <w:lvlText w:val="o"/>
      <w:lvlJc w:val="left"/>
      <w:pPr>
        <w:ind w:left="720" w:hanging="360"/>
      </w:pPr>
      <w:rPr>
        <w:rFonts w:ascii="Symbol" w:hAnsi="Symbol" w:hint="default"/>
      </w:rPr>
    </w:lvl>
    <w:lvl w:ilvl="1" w:tplc="3BE2CDD2">
      <w:start w:val="1"/>
      <w:numFmt w:val="bullet"/>
      <w:lvlText w:val="o"/>
      <w:lvlJc w:val="left"/>
      <w:pPr>
        <w:ind w:left="1440" w:hanging="360"/>
      </w:pPr>
      <w:rPr>
        <w:rFonts w:ascii="Courier New" w:hAnsi="Courier New" w:hint="default"/>
      </w:rPr>
    </w:lvl>
    <w:lvl w:ilvl="2" w:tplc="AB84593A">
      <w:start w:val="1"/>
      <w:numFmt w:val="bullet"/>
      <w:lvlText w:val=""/>
      <w:lvlJc w:val="left"/>
      <w:pPr>
        <w:ind w:left="2160" w:hanging="360"/>
      </w:pPr>
      <w:rPr>
        <w:rFonts w:ascii="Wingdings" w:hAnsi="Wingdings" w:hint="default"/>
      </w:rPr>
    </w:lvl>
    <w:lvl w:ilvl="3" w:tplc="60B8F978">
      <w:start w:val="1"/>
      <w:numFmt w:val="bullet"/>
      <w:lvlText w:val=""/>
      <w:lvlJc w:val="left"/>
      <w:pPr>
        <w:ind w:left="2880" w:hanging="360"/>
      </w:pPr>
      <w:rPr>
        <w:rFonts w:ascii="Symbol" w:hAnsi="Symbol" w:hint="default"/>
      </w:rPr>
    </w:lvl>
    <w:lvl w:ilvl="4" w:tplc="21146450">
      <w:start w:val="1"/>
      <w:numFmt w:val="bullet"/>
      <w:lvlText w:val="o"/>
      <w:lvlJc w:val="left"/>
      <w:pPr>
        <w:ind w:left="3600" w:hanging="360"/>
      </w:pPr>
      <w:rPr>
        <w:rFonts w:ascii="Courier New" w:hAnsi="Courier New" w:hint="default"/>
      </w:rPr>
    </w:lvl>
    <w:lvl w:ilvl="5" w:tplc="AF46C6D4">
      <w:start w:val="1"/>
      <w:numFmt w:val="bullet"/>
      <w:lvlText w:val=""/>
      <w:lvlJc w:val="left"/>
      <w:pPr>
        <w:ind w:left="4320" w:hanging="360"/>
      </w:pPr>
      <w:rPr>
        <w:rFonts w:ascii="Wingdings" w:hAnsi="Wingdings" w:hint="default"/>
      </w:rPr>
    </w:lvl>
    <w:lvl w:ilvl="6" w:tplc="500C5F5A">
      <w:start w:val="1"/>
      <w:numFmt w:val="bullet"/>
      <w:lvlText w:val=""/>
      <w:lvlJc w:val="left"/>
      <w:pPr>
        <w:ind w:left="5040" w:hanging="360"/>
      </w:pPr>
      <w:rPr>
        <w:rFonts w:ascii="Symbol" w:hAnsi="Symbol" w:hint="default"/>
      </w:rPr>
    </w:lvl>
    <w:lvl w:ilvl="7" w:tplc="5DAC232C">
      <w:start w:val="1"/>
      <w:numFmt w:val="bullet"/>
      <w:lvlText w:val="o"/>
      <w:lvlJc w:val="left"/>
      <w:pPr>
        <w:ind w:left="5760" w:hanging="360"/>
      </w:pPr>
      <w:rPr>
        <w:rFonts w:ascii="Courier New" w:hAnsi="Courier New" w:hint="default"/>
      </w:rPr>
    </w:lvl>
    <w:lvl w:ilvl="8" w:tplc="A3F681BA">
      <w:start w:val="1"/>
      <w:numFmt w:val="bullet"/>
      <w:lvlText w:val=""/>
      <w:lvlJc w:val="left"/>
      <w:pPr>
        <w:ind w:left="6480" w:hanging="360"/>
      </w:pPr>
      <w:rPr>
        <w:rFonts w:ascii="Wingdings" w:hAnsi="Wingdings" w:hint="default"/>
      </w:rPr>
    </w:lvl>
  </w:abstractNum>
  <w:abstractNum w:abstractNumId="3" w15:restartNumberingAfterBreak="0">
    <w:nsid w:val="33AC31A4"/>
    <w:multiLevelType w:val="hybridMultilevel"/>
    <w:tmpl w:val="10107B70"/>
    <w:lvl w:ilvl="0" w:tplc="FAC649E0">
      <w:start w:val="1"/>
      <w:numFmt w:val="bullet"/>
      <w:lvlText w:val=""/>
      <w:lvlJc w:val="left"/>
      <w:pPr>
        <w:ind w:left="720" w:hanging="360"/>
      </w:pPr>
      <w:rPr>
        <w:rFonts w:ascii="Symbol" w:hAnsi="Symbol" w:hint="default"/>
      </w:rPr>
    </w:lvl>
    <w:lvl w:ilvl="1" w:tplc="9BD0DFAE">
      <w:start w:val="1"/>
      <w:numFmt w:val="bullet"/>
      <w:lvlText w:val="-"/>
      <w:lvlJc w:val="left"/>
      <w:pPr>
        <w:ind w:left="1440" w:hanging="360"/>
      </w:pPr>
      <w:rPr>
        <w:rFonts w:ascii="&quot;Arial&quot;,sans-serif" w:hAnsi="&quot;Arial&quot;,sans-serif" w:hint="default"/>
      </w:rPr>
    </w:lvl>
    <w:lvl w:ilvl="2" w:tplc="C4F692F4">
      <w:start w:val="1"/>
      <w:numFmt w:val="bullet"/>
      <w:lvlText w:val=""/>
      <w:lvlJc w:val="left"/>
      <w:pPr>
        <w:ind w:left="2160" w:hanging="360"/>
      </w:pPr>
      <w:rPr>
        <w:rFonts w:ascii="Wingdings" w:hAnsi="Wingdings" w:hint="default"/>
      </w:rPr>
    </w:lvl>
    <w:lvl w:ilvl="3" w:tplc="004251DC">
      <w:start w:val="1"/>
      <w:numFmt w:val="bullet"/>
      <w:lvlText w:val=""/>
      <w:lvlJc w:val="left"/>
      <w:pPr>
        <w:ind w:left="2880" w:hanging="360"/>
      </w:pPr>
      <w:rPr>
        <w:rFonts w:ascii="Symbol" w:hAnsi="Symbol" w:hint="default"/>
      </w:rPr>
    </w:lvl>
    <w:lvl w:ilvl="4" w:tplc="F956F890">
      <w:start w:val="1"/>
      <w:numFmt w:val="bullet"/>
      <w:lvlText w:val="o"/>
      <w:lvlJc w:val="left"/>
      <w:pPr>
        <w:ind w:left="3600" w:hanging="360"/>
      </w:pPr>
      <w:rPr>
        <w:rFonts w:ascii="Courier New" w:hAnsi="Courier New" w:hint="default"/>
      </w:rPr>
    </w:lvl>
    <w:lvl w:ilvl="5" w:tplc="3DA20062">
      <w:start w:val="1"/>
      <w:numFmt w:val="bullet"/>
      <w:lvlText w:val=""/>
      <w:lvlJc w:val="left"/>
      <w:pPr>
        <w:ind w:left="4320" w:hanging="360"/>
      </w:pPr>
      <w:rPr>
        <w:rFonts w:ascii="Wingdings" w:hAnsi="Wingdings" w:hint="default"/>
      </w:rPr>
    </w:lvl>
    <w:lvl w:ilvl="6" w:tplc="14509744">
      <w:start w:val="1"/>
      <w:numFmt w:val="bullet"/>
      <w:lvlText w:val=""/>
      <w:lvlJc w:val="left"/>
      <w:pPr>
        <w:ind w:left="5040" w:hanging="360"/>
      </w:pPr>
      <w:rPr>
        <w:rFonts w:ascii="Symbol" w:hAnsi="Symbol" w:hint="default"/>
      </w:rPr>
    </w:lvl>
    <w:lvl w:ilvl="7" w:tplc="B32888AE">
      <w:start w:val="1"/>
      <w:numFmt w:val="bullet"/>
      <w:lvlText w:val="o"/>
      <w:lvlJc w:val="left"/>
      <w:pPr>
        <w:ind w:left="5760" w:hanging="360"/>
      </w:pPr>
      <w:rPr>
        <w:rFonts w:ascii="Courier New" w:hAnsi="Courier New" w:hint="default"/>
      </w:rPr>
    </w:lvl>
    <w:lvl w:ilvl="8" w:tplc="E56843DA">
      <w:start w:val="1"/>
      <w:numFmt w:val="bullet"/>
      <w:lvlText w:val=""/>
      <w:lvlJc w:val="left"/>
      <w:pPr>
        <w:ind w:left="6480" w:hanging="360"/>
      </w:pPr>
      <w:rPr>
        <w:rFonts w:ascii="Wingdings" w:hAnsi="Wingdings" w:hint="default"/>
      </w:rPr>
    </w:lvl>
  </w:abstractNum>
  <w:abstractNum w:abstractNumId="4" w15:restartNumberingAfterBreak="0">
    <w:nsid w:val="422B1F2D"/>
    <w:multiLevelType w:val="hybridMultilevel"/>
    <w:tmpl w:val="AA26F1A2"/>
    <w:lvl w:ilvl="0" w:tplc="8DC41416">
      <w:start w:val="1"/>
      <w:numFmt w:val="bullet"/>
      <w:lvlText w:val=""/>
      <w:lvlJc w:val="left"/>
      <w:pPr>
        <w:ind w:left="720" w:hanging="360"/>
      </w:pPr>
      <w:rPr>
        <w:rFonts w:ascii="Symbol" w:hAnsi="Symbol" w:hint="default"/>
      </w:rPr>
    </w:lvl>
    <w:lvl w:ilvl="1" w:tplc="037E7342">
      <w:start w:val="1"/>
      <w:numFmt w:val="bullet"/>
      <w:lvlText w:val="-"/>
      <w:lvlJc w:val="left"/>
      <w:pPr>
        <w:ind w:left="1440" w:hanging="360"/>
      </w:pPr>
      <w:rPr>
        <w:rFonts w:ascii="&quot;Arial&quot;,sans-serif" w:hAnsi="&quot;Arial&quot;,sans-serif" w:hint="default"/>
      </w:rPr>
    </w:lvl>
    <w:lvl w:ilvl="2" w:tplc="48D207A6">
      <w:start w:val="1"/>
      <w:numFmt w:val="bullet"/>
      <w:lvlText w:val=""/>
      <w:lvlJc w:val="left"/>
      <w:pPr>
        <w:ind w:left="2160" w:hanging="360"/>
      </w:pPr>
      <w:rPr>
        <w:rFonts w:ascii="Wingdings" w:hAnsi="Wingdings" w:hint="default"/>
      </w:rPr>
    </w:lvl>
    <w:lvl w:ilvl="3" w:tplc="D93C6F0A">
      <w:start w:val="1"/>
      <w:numFmt w:val="bullet"/>
      <w:lvlText w:val=""/>
      <w:lvlJc w:val="left"/>
      <w:pPr>
        <w:ind w:left="2880" w:hanging="360"/>
      </w:pPr>
      <w:rPr>
        <w:rFonts w:ascii="Symbol" w:hAnsi="Symbol" w:hint="default"/>
      </w:rPr>
    </w:lvl>
    <w:lvl w:ilvl="4" w:tplc="4A24AB88">
      <w:start w:val="1"/>
      <w:numFmt w:val="bullet"/>
      <w:lvlText w:val="o"/>
      <w:lvlJc w:val="left"/>
      <w:pPr>
        <w:ind w:left="3600" w:hanging="360"/>
      </w:pPr>
      <w:rPr>
        <w:rFonts w:ascii="Courier New" w:hAnsi="Courier New" w:hint="default"/>
      </w:rPr>
    </w:lvl>
    <w:lvl w:ilvl="5" w:tplc="2C725B0A">
      <w:start w:val="1"/>
      <w:numFmt w:val="bullet"/>
      <w:lvlText w:val=""/>
      <w:lvlJc w:val="left"/>
      <w:pPr>
        <w:ind w:left="4320" w:hanging="360"/>
      </w:pPr>
      <w:rPr>
        <w:rFonts w:ascii="Wingdings" w:hAnsi="Wingdings" w:hint="default"/>
      </w:rPr>
    </w:lvl>
    <w:lvl w:ilvl="6" w:tplc="2856C68A">
      <w:start w:val="1"/>
      <w:numFmt w:val="bullet"/>
      <w:lvlText w:val=""/>
      <w:lvlJc w:val="left"/>
      <w:pPr>
        <w:ind w:left="5040" w:hanging="360"/>
      </w:pPr>
      <w:rPr>
        <w:rFonts w:ascii="Symbol" w:hAnsi="Symbol" w:hint="default"/>
      </w:rPr>
    </w:lvl>
    <w:lvl w:ilvl="7" w:tplc="4A0C10DE">
      <w:start w:val="1"/>
      <w:numFmt w:val="bullet"/>
      <w:lvlText w:val="o"/>
      <w:lvlJc w:val="left"/>
      <w:pPr>
        <w:ind w:left="5760" w:hanging="360"/>
      </w:pPr>
      <w:rPr>
        <w:rFonts w:ascii="Courier New" w:hAnsi="Courier New" w:hint="default"/>
      </w:rPr>
    </w:lvl>
    <w:lvl w:ilvl="8" w:tplc="97703640">
      <w:start w:val="1"/>
      <w:numFmt w:val="bullet"/>
      <w:lvlText w:val=""/>
      <w:lvlJc w:val="left"/>
      <w:pPr>
        <w:ind w:left="6480" w:hanging="360"/>
      </w:pPr>
      <w:rPr>
        <w:rFonts w:ascii="Wingdings" w:hAnsi="Wingdings" w:hint="default"/>
      </w:rPr>
    </w:lvl>
  </w:abstractNum>
  <w:abstractNum w:abstractNumId="5" w15:restartNumberingAfterBreak="0">
    <w:nsid w:val="4F4ED646"/>
    <w:multiLevelType w:val="hybridMultilevel"/>
    <w:tmpl w:val="A6C8C54C"/>
    <w:lvl w:ilvl="0" w:tplc="A7B65BB8">
      <w:start w:val="1"/>
      <w:numFmt w:val="bullet"/>
      <w:lvlText w:val="-"/>
      <w:lvlJc w:val="left"/>
      <w:pPr>
        <w:ind w:left="720" w:hanging="360"/>
      </w:pPr>
      <w:rPr>
        <w:rFonts w:ascii="&quot;Arial&quot;,sans-serif" w:hAnsi="&quot;Arial&quot;,sans-serif" w:hint="default"/>
      </w:rPr>
    </w:lvl>
    <w:lvl w:ilvl="1" w:tplc="1B96C4D6">
      <w:start w:val="1"/>
      <w:numFmt w:val="bullet"/>
      <w:lvlText w:val="o"/>
      <w:lvlJc w:val="left"/>
      <w:pPr>
        <w:ind w:left="1440" w:hanging="360"/>
      </w:pPr>
      <w:rPr>
        <w:rFonts w:ascii="Courier New" w:hAnsi="Courier New" w:hint="default"/>
      </w:rPr>
    </w:lvl>
    <w:lvl w:ilvl="2" w:tplc="EFE26DE8">
      <w:start w:val="1"/>
      <w:numFmt w:val="bullet"/>
      <w:lvlText w:val=""/>
      <w:lvlJc w:val="left"/>
      <w:pPr>
        <w:ind w:left="2160" w:hanging="360"/>
      </w:pPr>
      <w:rPr>
        <w:rFonts w:ascii="Wingdings" w:hAnsi="Wingdings" w:hint="default"/>
      </w:rPr>
    </w:lvl>
    <w:lvl w:ilvl="3" w:tplc="F334D5A0">
      <w:start w:val="1"/>
      <w:numFmt w:val="bullet"/>
      <w:lvlText w:val=""/>
      <w:lvlJc w:val="left"/>
      <w:pPr>
        <w:ind w:left="2880" w:hanging="360"/>
      </w:pPr>
      <w:rPr>
        <w:rFonts w:ascii="Symbol" w:hAnsi="Symbol" w:hint="default"/>
      </w:rPr>
    </w:lvl>
    <w:lvl w:ilvl="4" w:tplc="0B8669DC">
      <w:start w:val="1"/>
      <w:numFmt w:val="bullet"/>
      <w:lvlText w:val="o"/>
      <w:lvlJc w:val="left"/>
      <w:pPr>
        <w:ind w:left="3600" w:hanging="360"/>
      </w:pPr>
      <w:rPr>
        <w:rFonts w:ascii="Courier New" w:hAnsi="Courier New" w:hint="default"/>
      </w:rPr>
    </w:lvl>
    <w:lvl w:ilvl="5" w:tplc="AC12BE9E">
      <w:start w:val="1"/>
      <w:numFmt w:val="bullet"/>
      <w:lvlText w:val=""/>
      <w:lvlJc w:val="left"/>
      <w:pPr>
        <w:ind w:left="4320" w:hanging="360"/>
      </w:pPr>
      <w:rPr>
        <w:rFonts w:ascii="Wingdings" w:hAnsi="Wingdings" w:hint="default"/>
      </w:rPr>
    </w:lvl>
    <w:lvl w:ilvl="6" w:tplc="2858FA6C">
      <w:start w:val="1"/>
      <w:numFmt w:val="bullet"/>
      <w:lvlText w:val=""/>
      <w:lvlJc w:val="left"/>
      <w:pPr>
        <w:ind w:left="5040" w:hanging="360"/>
      </w:pPr>
      <w:rPr>
        <w:rFonts w:ascii="Symbol" w:hAnsi="Symbol" w:hint="default"/>
      </w:rPr>
    </w:lvl>
    <w:lvl w:ilvl="7" w:tplc="9B56E05E">
      <w:start w:val="1"/>
      <w:numFmt w:val="bullet"/>
      <w:lvlText w:val="o"/>
      <w:lvlJc w:val="left"/>
      <w:pPr>
        <w:ind w:left="5760" w:hanging="360"/>
      </w:pPr>
      <w:rPr>
        <w:rFonts w:ascii="Courier New" w:hAnsi="Courier New" w:hint="default"/>
      </w:rPr>
    </w:lvl>
    <w:lvl w:ilvl="8" w:tplc="36361566">
      <w:start w:val="1"/>
      <w:numFmt w:val="bullet"/>
      <w:lvlText w:val=""/>
      <w:lvlJc w:val="left"/>
      <w:pPr>
        <w:ind w:left="6480" w:hanging="360"/>
      </w:pPr>
      <w:rPr>
        <w:rFonts w:ascii="Wingdings" w:hAnsi="Wingdings" w:hint="default"/>
      </w:rPr>
    </w:lvl>
  </w:abstractNum>
  <w:abstractNum w:abstractNumId="6" w15:restartNumberingAfterBreak="0">
    <w:nsid w:val="519CA9EA"/>
    <w:multiLevelType w:val="hybridMultilevel"/>
    <w:tmpl w:val="7B30454A"/>
    <w:lvl w:ilvl="0" w:tplc="B29E05C8">
      <w:start w:val="1"/>
      <w:numFmt w:val="decimal"/>
      <w:lvlText w:val="%1."/>
      <w:lvlJc w:val="left"/>
      <w:pPr>
        <w:ind w:left="720" w:hanging="360"/>
      </w:pPr>
    </w:lvl>
    <w:lvl w:ilvl="1" w:tplc="05803A30">
      <w:start w:val="1"/>
      <w:numFmt w:val="lowerLetter"/>
      <w:lvlText w:val="%2."/>
      <w:lvlJc w:val="left"/>
      <w:pPr>
        <w:ind w:left="1440" w:hanging="360"/>
      </w:pPr>
    </w:lvl>
    <w:lvl w:ilvl="2" w:tplc="A20C467E">
      <w:start w:val="1"/>
      <w:numFmt w:val="lowerRoman"/>
      <w:lvlText w:val="%3."/>
      <w:lvlJc w:val="right"/>
      <w:pPr>
        <w:ind w:left="2160" w:hanging="180"/>
      </w:pPr>
    </w:lvl>
    <w:lvl w:ilvl="3" w:tplc="C05649AC">
      <w:start w:val="1"/>
      <w:numFmt w:val="decimal"/>
      <w:lvlText w:val="%4."/>
      <w:lvlJc w:val="left"/>
      <w:pPr>
        <w:ind w:left="2880" w:hanging="360"/>
      </w:pPr>
    </w:lvl>
    <w:lvl w:ilvl="4" w:tplc="CB74DAD6">
      <w:start w:val="1"/>
      <w:numFmt w:val="lowerLetter"/>
      <w:lvlText w:val="%5."/>
      <w:lvlJc w:val="left"/>
      <w:pPr>
        <w:ind w:left="3600" w:hanging="360"/>
      </w:pPr>
    </w:lvl>
    <w:lvl w:ilvl="5" w:tplc="F5E017B0">
      <w:start w:val="1"/>
      <w:numFmt w:val="lowerRoman"/>
      <w:lvlText w:val="%6."/>
      <w:lvlJc w:val="right"/>
      <w:pPr>
        <w:ind w:left="4320" w:hanging="180"/>
      </w:pPr>
    </w:lvl>
    <w:lvl w:ilvl="6" w:tplc="385A3C14">
      <w:start w:val="1"/>
      <w:numFmt w:val="decimal"/>
      <w:lvlText w:val="%7."/>
      <w:lvlJc w:val="left"/>
      <w:pPr>
        <w:ind w:left="5040" w:hanging="360"/>
      </w:pPr>
    </w:lvl>
    <w:lvl w:ilvl="7" w:tplc="30DA7EA6">
      <w:start w:val="1"/>
      <w:numFmt w:val="lowerLetter"/>
      <w:lvlText w:val="%8."/>
      <w:lvlJc w:val="left"/>
      <w:pPr>
        <w:ind w:left="5760" w:hanging="360"/>
      </w:pPr>
    </w:lvl>
    <w:lvl w:ilvl="8" w:tplc="156AD0D2">
      <w:start w:val="1"/>
      <w:numFmt w:val="lowerRoman"/>
      <w:lvlText w:val="%9."/>
      <w:lvlJc w:val="right"/>
      <w:pPr>
        <w:ind w:left="6480" w:hanging="180"/>
      </w:pPr>
    </w:lvl>
  </w:abstractNum>
  <w:abstractNum w:abstractNumId="7" w15:restartNumberingAfterBreak="0">
    <w:nsid w:val="556ADC51"/>
    <w:multiLevelType w:val="hybridMultilevel"/>
    <w:tmpl w:val="5794464E"/>
    <w:lvl w:ilvl="0" w:tplc="A386DE6A">
      <w:start w:val="1"/>
      <w:numFmt w:val="decimal"/>
      <w:lvlText w:val="%1."/>
      <w:lvlJc w:val="left"/>
      <w:pPr>
        <w:ind w:left="720" w:hanging="360"/>
      </w:pPr>
    </w:lvl>
    <w:lvl w:ilvl="1" w:tplc="20AE2EC2">
      <w:start w:val="1"/>
      <w:numFmt w:val="lowerLetter"/>
      <w:lvlText w:val="%2."/>
      <w:lvlJc w:val="left"/>
      <w:pPr>
        <w:ind w:left="1440" w:hanging="360"/>
      </w:pPr>
    </w:lvl>
    <w:lvl w:ilvl="2" w:tplc="1BDC3CD4">
      <w:start w:val="1"/>
      <w:numFmt w:val="lowerRoman"/>
      <w:lvlText w:val="%3."/>
      <w:lvlJc w:val="right"/>
      <w:pPr>
        <w:ind w:left="2160" w:hanging="180"/>
      </w:pPr>
    </w:lvl>
    <w:lvl w:ilvl="3" w:tplc="15861D48">
      <w:start w:val="1"/>
      <w:numFmt w:val="decimal"/>
      <w:lvlText w:val="%4."/>
      <w:lvlJc w:val="left"/>
      <w:pPr>
        <w:ind w:left="2880" w:hanging="360"/>
      </w:pPr>
    </w:lvl>
    <w:lvl w:ilvl="4" w:tplc="D8ACF4B2">
      <w:start w:val="1"/>
      <w:numFmt w:val="lowerLetter"/>
      <w:lvlText w:val="%5."/>
      <w:lvlJc w:val="left"/>
      <w:pPr>
        <w:ind w:left="3600" w:hanging="360"/>
      </w:pPr>
    </w:lvl>
    <w:lvl w:ilvl="5" w:tplc="EF5C6370">
      <w:start w:val="1"/>
      <w:numFmt w:val="lowerRoman"/>
      <w:lvlText w:val="%6."/>
      <w:lvlJc w:val="right"/>
      <w:pPr>
        <w:ind w:left="4320" w:hanging="180"/>
      </w:pPr>
    </w:lvl>
    <w:lvl w:ilvl="6" w:tplc="2DA2F250">
      <w:start w:val="1"/>
      <w:numFmt w:val="decimal"/>
      <w:lvlText w:val="%7."/>
      <w:lvlJc w:val="left"/>
      <w:pPr>
        <w:ind w:left="5040" w:hanging="360"/>
      </w:pPr>
    </w:lvl>
    <w:lvl w:ilvl="7" w:tplc="94DC4CB8">
      <w:start w:val="1"/>
      <w:numFmt w:val="lowerLetter"/>
      <w:lvlText w:val="%8."/>
      <w:lvlJc w:val="left"/>
      <w:pPr>
        <w:ind w:left="5760" w:hanging="360"/>
      </w:pPr>
    </w:lvl>
    <w:lvl w:ilvl="8" w:tplc="7FB013B0">
      <w:start w:val="1"/>
      <w:numFmt w:val="lowerRoman"/>
      <w:lvlText w:val="%9."/>
      <w:lvlJc w:val="right"/>
      <w:pPr>
        <w:ind w:left="6480" w:hanging="180"/>
      </w:pPr>
    </w:lvl>
  </w:abstractNum>
  <w:abstractNum w:abstractNumId="8" w15:restartNumberingAfterBreak="0">
    <w:nsid w:val="76FC9A39"/>
    <w:multiLevelType w:val="hybridMultilevel"/>
    <w:tmpl w:val="FF283330"/>
    <w:lvl w:ilvl="0" w:tplc="059A4D50">
      <w:start w:val="1"/>
      <w:numFmt w:val="bullet"/>
      <w:lvlText w:val="-"/>
      <w:lvlJc w:val="left"/>
      <w:pPr>
        <w:ind w:left="720" w:hanging="360"/>
      </w:pPr>
      <w:rPr>
        <w:rFonts w:ascii="&quot;Arial&quot;,sans-serif" w:hAnsi="&quot;Arial&quot;,sans-serif" w:hint="default"/>
      </w:rPr>
    </w:lvl>
    <w:lvl w:ilvl="1" w:tplc="468CCC40">
      <w:start w:val="1"/>
      <w:numFmt w:val="bullet"/>
      <w:lvlText w:val="o"/>
      <w:lvlJc w:val="left"/>
      <w:pPr>
        <w:ind w:left="1440" w:hanging="360"/>
      </w:pPr>
      <w:rPr>
        <w:rFonts w:ascii="Courier New" w:hAnsi="Courier New" w:hint="default"/>
      </w:rPr>
    </w:lvl>
    <w:lvl w:ilvl="2" w:tplc="6F6C0534">
      <w:start w:val="1"/>
      <w:numFmt w:val="bullet"/>
      <w:lvlText w:val=""/>
      <w:lvlJc w:val="left"/>
      <w:pPr>
        <w:ind w:left="2160" w:hanging="360"/>
      </w:pPr>
      <w:rPr>
        <w:rFonts w:ascii="Wingdings" w:hAnsi="Wingdings" w:hint="default"/>
      </w:rPr>
    </w:lvl>
    <w:lvl w:ilvl="3" w:tplc="07EE71D2">
      <w:start w:val="1"/>
      <w:numFmt w:val="bullet"/>
      <w:lvlText w:val=""/>
      <w:lvlJc w:val="left"/>
      <w:pPr>
        <w:ind w:left="2880" w:hanging="360"/>
      </w:pPr>
      <w:rPr>
        <w:rFonts w:ascii="Symbol" w:hAnsi="Symbol" w:hint="default"/>
      </w:rPr>
    </w:lvl>
    <w:lvl w:ilvl="4" w:tplc="E786B73E">
      <w:start w:val="1"/>
      <w:numFmt w:val="bullet"/>
      <w:lvlText w:val="o"/>
      <w:lvlJc w:val="left"/>
      <w:pPr>
        <w:ind w:left="3600" w:hanging="360"/>
      </w:pPr>
      <w:rPr>
        <w:rFonts w:ascii="Courier New" w:hAnsi="Courier New" w:hint="default"/>
      </w:rPr>
    </w:lvl>
    <w:lvl w:ilvl="5" w:tplc="440254D6">
      <w:start w:val="1"/>
      <w:numFmt w:val="bullet"/>
      <w:lvlText w:val=""/>
      <w:lvlJc w:val="left"/>
      <w:pPr>
        <w:ind w:left="4320" w:hanging="360"/>
      </w:pPr>
      <w:rPr>
        <w:rFonts w:ascii="Wingdings" w:hAnsi="Wingdings" w:hint="default"/>
      </w:rPr>
    </w:lvl>
    <w:lvl w:ilvl="6" w:tplc="F9305CA2">
      <w:start w:val="1"/>
      <w:numFmt w:val="bullet"/>
      <w:lvlText w:val=""/>
      <w:lvlJc w:val="left"/>
      <w:pPr>
        <w:ind w:left="5040" w:hanging="360"/>
      </w:pPr>
      <w:rPr>
        <w:rFonts w:ascii="Symbol" w:hAnsi="Symbol" w:hint="default"/>
      </w:rPr>
    </w:lvl>
    <w:lvl w:ilvl="7" w:tplc="26ACD868">
      <w:start w:val="1"/>
      <w:numFmt w:val="bullet"/>
      <w:lvlText w:val="o"/>
      <w:lvlJc w:val="left"/>
      <w:pPr>
        <w:ind w:left="5760" w:hanging="360"/>
      </w:pPr>
      <w:rPr>
        <w:rFonts w:ascii="Courier New" w:hAnsi="Courier New" w:hint="default"/>
      </w:rPr>
    </w:lvl>
    <w:lvl w:ilvl="8" w:tplc="B2445B24">
      <w:start w:val="1"/>
      <w:numFmt w:val="bullet"/>
      <w:lvlText w:val=""/>
      <w:lvlJc w:val="left"/>
      <w:pPr>
        <w:ind w:left="6480" w:hanging="360"/>
      </w:pPr>
      <w:rPr>
        <w:rFonts w:ascii="Wingdings" w:hAnsi="Wingdings" w:hint="default"/>
      </w:rPr>
    </w:lvl>
  </w:abstractNum>
  <w:num w:numId="1" w16cid:durableId="773091392">
    <w:abstractNumId w:val="1"/>
  </w:num>
  <w:num w:numId="2" w16cid:durableId="23527614">
    <w:abstractNumId w:val="4"/>
  </w:num>
  <w:num w:numId="3" w16cid:durableId="1414427077">
    <w:abstractNumId w:val="6"/>
  </w:num>
  <w:num w:numId="4" w16cid:durableId="1051684786">
    <w:abstractNumId w:val="3"/>
  </w:num>
  <w:num w:numId="5" w16cid:durableId="1221673613">
    <w:abstractNumId w:val="7"/>
  </w:num>
  <w:num w:numId="6" w16cid:durableId="196477202">
    <w:abstractNumId w:val="8"/>
  </w:num>
  <w:num w:numId="7" w16cid:durableId="2084208148">
    <w:abstractNumId w:val="0"/>
  </w:num>
  <w:num w:numId="8" w16cid:durableId="1081952926">
    <w:abstractNumId w:val="2"/>
  </w:num>
  <w:num w:numId="9" w16cid:durableId="6189235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011343"/>
    <w:rsid w:val="001504BC"/>
    <w:rsid w:val="00174C0F"/>
    <w:rsid w:val="002028B7"/>
    <w:rsid w:val="00241648"/>
    <w:rsid w:val="00264E2A"/>
    <w:rsid w:val="00352691"/>
    <w:rsid w:val="00497591"/>
    <w:rsid w:val="00574B06"/>
    <w:rsid w:val="005800B5"/>
    <w:rsid w:val="006D396A"/>
    <w:rsid w:val="0077235A"/>
    <w:rsid w:val="007C5E42"/>
    <w:rsid w:val="00835D6F"/>
    <w:rsid w:val="00BB659F"/>
    <w:rsid w:val="00C0032C"/>
    <w:rsid w:val="00C14AF0"/>
    <w:rsid w:val="00CD7702"/>
    <w:rsid w:val="00E25FCB"/>
    <w:rsid w:val="00F23E75"/>
    <w:rsid w:val="00FC0CD8"/>
    <w:rsid w:val="00FC5DAB"/>
    <w:rsid w:val="00FD6A3D"/>
    <w:rsid w:val="019183D5"/>
    <w:rsid w:val="01DC8231"/>
    <w:rsid w:val="01E68E9E"/>
    <w:rsid w:val="01F36109"/>
    <w:rsid w:val="024D4295"/>
    <w:rsid w:val="02632CCF"/>
    <w:rsid w:val="02C913AD"/>
    <w:rsid w:val="03045AE0"/>
    <w:rsid w:val="0321E63A"/>
    <w:rsid w:val="03C16EA8"/>
    <w:rsid w:val="03C83B75"/>
    <w:rsid w:val="03F6C31C"/>
    <w:rsid w:val="04AA6897"/>
    <w:rsid w:val="050DBB90"/>
    <w:rsid w:val="06DD9ECF"/>
    <w:rsid w:val="07DE38BA"/>
    <w:rsid w:val="08C6759E"/>
    <w:rsid w:val="08D251AC"/>
    <w:rsid w:val="08ECAB61"/>
    <w:rsid w:val="08FA0491"/>
    <w:rsid w:val="09153122"/>
    <w:rsid w:val="09C9BDC8"/>
    <w:rsid w:val="0A02513C"/>
    <w:rsid w:val="0A171C13"/>
    <w:rsid w:val="0A96B2E1"/>
    <w:rsid w:val="0A9E58FF"/>
    <w:rsid w:val="0BC162B0"/>
    <w:rsid w:val="0C0141C8"/>
    <w:rsid w:val="0C138589"/>
    <w:rsid w:val="0C21CDA9"/>
    <w:rsid w:val="0C27EA89"/>
    <w:rsid w:val="0C8AB8CA"/>
    <w:rsid w:val="0C8ACC40"/>
    <w:rsid w:val="0D8633E9"/>
    <w:rsid w:val="0DB4B95C"/>
    <w:rsid w:val="0E62F5B2"/>
    <w:rsid w:val="0E7B8FCE"/>
    <w:rsid w:val="0F1BA048"/>
    <w:rsid w:val="0F2D8953"/>
    <w:rsid w:val="0F4B074B"/>
    <w:rsid w:val="0F9056F3"/>
    <w:rsid w:val="0FE884CB"/>
    <w:rsid w:val="0FEF27DE"/>
    <w:rsid w:val="109D9A68"/>
    <w:rsid w:val="10B5418F"/>
    <w:rsid w:val="10F329F7"/>
    <w:rsid w:val="115ADA0F"/>
    <w:rsid w:val="11E96148"/>
    <w:rsid w:val="125404E2"/>
    <w:rsid w:val="126062D2"/>
    <w:rsid w:val="12EAE27E"/>
    <w:rsid w:val="133D9C74"/>
    <w:rsid w:val="13BB82C8"/>
    <w:rsid w:val="13F5EA29"/>
    <w:rsid w:val="147684A7"/>
    <w:rsid w:val="14D77766"/>
    <w:rsid w:val="1594D522"/>
    <w:rsid w:val="15F89573"/>
    <w:rsid w:val="161C04C1"/>
    <w:rsid w:val="169465B3"/>
    <w:rsid w:val="16CB6785"/>
    <w:rsid w:val="17B7193C"/>
    <w:rsid w:val="17E87A95"/>
    <w:rsid w:val="1824FCFE"/>
    <w:rsid w:val="190E684C"/>
    <w:rsid w:val="195187F4"/>
    <w:rsid w:val="19DDF8AA"/>
    <w:rsid w:val="1A65C3E7"/>
    <w:rsid w:val="1A98375A"/>
    <w:rsid w:val="1C2D8B40"/>
    <w:rsid w:val="1C950EC8"/>
    <w:rsid w:val="1CD04FE6"/>
    <w:rsid w:val="1D33813B"/>
    <w:rsid w:val="1D4C6706"/>
    <w:rsid w:val="1E8AA9C5"/>
    <w:rsid w:val="1EE2567C"/>
    <w:rsid w:val="1F77D970"/>
    <w:rsid w:val="1F88634C"/>
    <w:rsid w:val="209722DB"/>
    <w:rsid w:val="20BBE0FB"/>
    <w:rsid w:val="21BD02B9"/>
    <w:rsid w:val="21ED59EB"/>
    <w:rsid w:val="21EF88B8"/>
    <w:rsid w:val="228375AD"/>
    <w:rsid w:val="233DE8CF"/>
    <w:rsid w:val="23E8F68F"/>
    <w:rsid w:val="23EAAE0C"/>
    <w:rsid w:val="2433A344"/>
    <w:rsid w:val="24435295"/>
    <w:rsid w:val="24EE6366"/>
    <w:rsid w:val="252E95C0"/>
    <w:rsid w:val="25C4E9A5"/>
    <w:rsid w:val="262ED3AC"/>
    <w:rsid w:val="263B7157"/>
    <w:rsid w:val="26AD4D46"/>
    <w:rsid w:val="28C96FA6"/>
    <w:rsid w:val="29085D02"/>
    <w:rsid w:val="290AD4B2"/>
    <w:rsid w:val="2926D7E9"/>
    <w:rsid w:val="2932EA10"/>
    <w:rsid w:val="296CA97C"/>
    <w:rsid w:val="29724C1B"/>
    <w:rsid w:val="2ADAF218"/>
    <w:rsid w:val="2C4EA2C2"/>
    <w:rsid w:val="2C6FC16E"/>
    <w:rsid w:val="2CD55832"/>
    <w:rsid w:val="2E0540F3"/>
    <w:rsid w:val="2E95BF55"/>
    <w:rsid w:val="2FE26150"/>
    <w:rsid w:val="3079B69B"/>
    <w:rsid w:val="31284D30"/>
    <w:rsid w:val="3138BE52"/>
    <w:rsid w:val="313D7A49"/>
    <w:rsid w:val="3182E906"/>
    <w:rsid w:val="31AAEB5A"/>
    <w:rsid w:val="3271E752"/>
    <w:rsid w:val="3276076E"/>
    <w:rsid w:val="32C1F35D"/>
    <w:rsid w:val="32DE0660"/>
    <w:rsid w:val="334CB555"/>
    <w:rsid w:val="33AB25E2"/>
    <w:rsid w:val="33DA4EA9"/>
    <w:rsid w:val="341CD044"/>
    <w:rsid w:val="34EB45CD"/>
    <w:rsid w:val="352F2795"/>
    <w:rsid w:val="357BC383"/>
    <w:rsid w:val="35E31031"/>
    <w:rsid w:val="36011343"/>
    <w:rsid w:val="363C2979"/>
    <w:rsid w:val="380A3299"/>
    <w:rsid w:val="3867BD38"/>
    <w:rsid w:val="389E5DBC"/>
    <w:rsid w:val="39D3D9A7"/>
    <w:rsid w:val="3A1B5531"/>
    <w:rsid w:val="3AAAB1D7"/>
    <w:rsid w:val="3B77AC4B"/>
    <w:rsid w:val="3B7E7965"/>
    <w:rsid w:val="3BBB69EE"/>
    <w:rsid w:val="3BC9F688"/>
    <w:rsid w:val="3C11CD95"/>
    <w:rsid w:val="3C9F0780"/>
    <w:rsid w:val="3CAD9FB0"/>
    <w:rsid w:val="3CE37DD2"/>
    <w:rsid w:val="3CFCFAD9"/>
    <w:rsid w:val="3D45F7A0"/>
    <w:rsid w:val="3D878EB2"/>
    <w:rsid w:val="3ED283BC"/>
    <w:rsid w:val="3F1716E6"/>
    <w:rsid w:val="3F86395A"/>
    <w:rsid w:val="3F87FA4F"/>
    <w:rsid w:val="402EFABA"/>
    <w:rsid w:val="40662F0E"/>
    <w:rsid w:val="41133161"/>
    <w:rsid w:val="4381B276"/>
    <w:rsid w:val="4423746D"/>
    <w:rsid w:val="468DE545"/>
    <w:rsid w:val="46EDA6C2"/>
    <w:rsid w:val="4701EB7B"/>
    <w:rsid w:val="478B74B6"/>
    <w:rsid w:val="479EB008"/>
    <w:rsid w:val="47BA9FC9"/>
    <w:rsid w:val="494A76ED"/>
    <w:rsid w:val="4ABA279F"/>
    <w:rsid w:val="4AE59024"/>
    <w:rsid w:val="4BF90AC9"/>
    <w:rsid w:val="4C2302A4"/>
    <w:rsid w:val="4CD94513"/>
    <w:rsid w:val="4D58F761"/>
    <w:rsid w:val="4D990AA7"/>
    <w:rsid w:val="4E96D03D"/>
    <w:rsid w:val="4EF33022"/>
    <w:rsid w:val="4F0CD021"/>
    <w:rsid w:val="4F7991FB"/>
    <w:rsid w:val="4F98C022"/>
    <w:rsid w:val="50423A99"/>
    <w:rsid w:val="5067714C"/>
    <w:rsid w:val="5069AE0F"/>
    <w:rsid w:val="5087F8BC"/>
    <w:rsid w:val="5216D32E"/>
    <w:rsid w:val="529B3368"/>
    <w:rsid w:val="52F51627"/>
    <w:rsid w:val="5318E09C"/>
    <w:rsid w:val="53651742"/>
    <w:rsid w:val="53ADBA95"/>
    <w:rsid w:val="545CEBDC"/>
    <w:rsid w:val="54BE7401"/>
    <w:rsid w:val="54C7C340"/>
    <w:rsid w:val="566AD6E2"/>
    <w:rsid w:val="5704F889"/>
    <w:rsid w:val="57B2735E"/>
    <w:rsid w:val="57D35C10"/>
    <w:rsid w:val="57DF7B20"/>
    <w:rsid w:val="580870AA"/>
    <w:rsid w:val="584B3533"/>
    <w:rsid w:val="58A58D77"/>
    <w:rsid w:val="5BEEE541"/>
    <w:rsid w:val="5C958118"/>
    <w:rsid w:val="5EC846EF"/>
    <w:rsid w:val="601C0935"/>
    <w:rsid w:val="6060B6B9"/>
    <w:rsid w:val="60683EBE"/>
    <w:rsid w:val="60DB0106"/>
    <w:rsid w:val="60F0FBB6"/>
    <w:rsid w:val="613635C8"/>
    <w:rsid w:val="6152D323"/>
    <w:rsid w:val="62DFEB94"/>
    <w:rsid w:val="6337A9BA"/>
    <w:rsid w:val="633CE18C"/>
    <w:rsid w:val="648A1343"/>
    <w:rsid w:val="649AAB24"/>
    <w:rsid w:val="649CCF20"/>
    <w:rsid w:val="64C04DC9"/>
    <w:rsid w:val="65D0D6AA"/>
    <w:rsid w:val="65F16FBC"/>
    <w:rsid w:val="67A1B0FA"/>
    <w:rsid w:val="67BAAAE3"/>
    <w:rsid w:val="68363DB2"/>
    <w:rsid w:val="68C114A8"/>
    <w:rsid w:val="68CC8CDA"/>
    <w:rsid w:val="68F99ADE"/>
    <w:rsid w:val="6A3A4F42"/>
    <w:rsid w:val="6A8FDE11"/>
    <w:rsid w:val="6A9C4684"/>
    <w:rsid w:val="6CD0F94E"/>
    <w:rsid w:val="6D268880"/>
    <w:rsid w:val="6E4316D6"/>
    <w:rsid w:val="6EEA7DB7"/>
    <w:rsid w:val="6F08C463"/>
    <w:rsid w:val="6F11461F"/>
    <w:rsid w:val="6F7D4552"/>
    <w:rsid w:val="6F8BE53D"/>
    <w:rsid w:val="6F9F65B5"/>
    <w:rsid w:val="70183F8F"/>
    <w:rsid w:val="706A68F9"/>
    <w:rsid w:val="71392F9F"/>
    <w:rsid w:val="7166921F"/>
    <w:rsid w:val="71D9F9E4"/>
    <w:rsid w:val="727CCF4C"/>
    <w:rsid w:val="72F0A962"/>
    <w:rsid w:val="73669EC3"/>
    <w:rsid w:val="74007735"/>
    <w:rsid w:val="7577C982"/>
    <w:rsid w:val="75D580A7"/>
    <w:rsid w:val="76037484"/>
    <w:rsid w:val="76229A4B"/>
    <w:rsid w:val="763D55BE"/>
    <w:rsid w:val="774FD987"/>
    <w:rsid w:val="77B67014"/>
    <w:rsid w:val="783F5C7C"/>
    <w:rsid w:val="78A661A8"/>
    <w:rsid w:val="78CB3D79"/>
    <w:rsid w:val="78DF2A5A"/>
    <w:rsid w:val="792D7823"/>
    <w:rsid w:val="79519544"/>
    <w:rsid w:val="7970453C"/>
    <w:rsid w:val="79BBED61"/>
    <w:rsid w:val="7A12B8C0"/>
    <w:rsid w:val="7C041756"/>
    <w:rsid w:val="7C46B7D9"/>
    <w:rsid w:val="7C4F7B28"/>
    <w:rsid w:val="7D20C93C"/>
    <w:rsid w:val="7DB3D7B7"/>
    <w:rsid w:val="7E0405A3"/>
    <w:rsid w:val="7E6784A9"/>
    <w:rsid w:val="7E776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011343"/>
  <w15:chartTrackingRefBased/>
  <w15:docId w15:val="{49E64F5D-1C87-467E-B1FA-DD340413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1E8AA9C5"/>
    <w:rPr>
      <w:color w:val="467886"/>
      <w:u w:val="single"/>
    </w:rPr>
  </w:style>
  <w:style w:type="paragraph" w:styleId="ListParagraph">
    <w:name w:val="List Paragraph"/>
    <w:basedOn w:val="Normal"/>
    <w:uiPriority w:val="34"/>
    <w:qFormat/>
    <w:rsid w:val="1E8AA9C5"/>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B659F"/>
    <w:rPr>
      <w:b/>
      <w:bCs/>
    </w:rPr>
  </w:style>
  <w:style w:type="character" w:customStyle="1" w:styleId="CommentSubjectChar">
    <w:name w:val="Comment Subject Char"/>
    <w:basedOn w:val="CommentTextChar"/>
    <w:link w:val="CommentSubject"/>
    <w:uiPriority w:val="99"/>
    <w:semiHidden/>
    <w:rsid w:val="00BB659F"/>
    <w:rPr>
      <w:b/>
      <w:bCs/>
      <w:sz w:val="20"/>
      <w:szCs w:val="20"/>
    </w:rPr>
  </w:style>
  <w:style w:type="paragraph" w:styleId="Revision">
    <w:name w:val="Revision"/>
    <w:hidden/>
    <w:uiPriority w:val="99"/>
    <w:semiHidden/>
    <w:rsid w:val="00C14AF0"/>
    <w:pPr>
      <w:spacing w:after="0" w:line="240" w:lineRule="auto"/>
    </w:pPr>
  </w:style>
  <w:style w:type="paragraph" w:styleId="Header">
    <w:name w:val="header"/>
    <w:basedOn w:val="Normal"/>
    <w:uiPriority w:val="99"/>
    <w:unhideWhenUsed/>
    <w:rsid w:val="58A58D77"/>
    <w:pPr>
      <w:tabs>
        <w:tab w:val="center" w:pos="4680"/>
        <w:tab w:val="right" w:pos="9360"/>
      </w:tabs>
      <w:spacing w:after="0" w:line="240" w:lineRule="auto"/>
    </w:pPr>
  </w:style>
  <w:style w:type="paragraph" w:styleId="Footer">
    <w:name w:val="footer"/>
    <w:basedOn w:val="Normal"/>
    <w:uiPriority w:val="99"/>
    <w:unhideWhenUsed/>
    <w:rsid w:val="58A58D77"/>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th.endorsement@dogstrust.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th.endorsment@dogstrust.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tth@dogstrust.org.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BBDE4373606745B03FF2576DD5A40D" ma:contentTypeVersion="13" ma:contentTypeDescription="Create a new document." ma:contentTypeScope="" ma:versionID="802939536bc9759ac95cae9dbd7b4117">
  <xsd:schema xmlns:xsd="http://www.w3.org/2001/XMLSchema" xmlns:xs="http://www.w3.org/2001/XMLSchema" xmlns:p="http://schemas.microsoft.com/office/2006/metadata/properties" xmlns:ns2="6ab35974-82a1-4eda-8fdb-2c4a30eced2d" xmlns:ns3="c875080b-15ac-4825-a6dc-f8b2c8f8bb53" targetNamespace="http://schemas.microsoft.com/office/2006/metadata/properties" ma:root="true" ma:fieldsID="830faa54c07b0841492ba8cff89ed436" ns2:_="" ns3:_="">
    <xsd:import namespace="6ab35974-82a1-4eda-8fdb-2c4a30eced2d"/>
    <xsd:import namespace="c875080b-15ac-4825-a6dc-f8b2c8f8bb5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35974-82a1-4eda-8fdb-2c4a30eced2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8bab7aa-5d4d-4bdd-a647-610a7c8c914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5080b-15ac-4825-a6dc-f8b2c8f8bb5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5c0dbbf-77e5-44e2-be2b-55e76acef2ec}" ma:internalName="TaxCatchAll" ma:showField="CatchAllData" ma:web="c875080b-15ac-4825-a6dc-f8b2c8f8b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b35974-82a1-4eda-8fdb-2c4a30eced2d">
      <Terms xmlns="http://schemas.microsoft.com/office/infopath/2007/PartnerControls"/>
    </lcf76f155ced4ddcb4097134ff3c332f>
    <TaxCatchAll xmlns="c875080b-15ac-4825-a6dc-f8b2c8f8bb53" xsi:nil="true"/>
  </documentManagement>
</p:properties>
</file>

<file path=customXml/itemProps1.xml><?xml version="1.0" encoding="utf-8"?>
<ds:datastoreItem xmlns:ds="http://schemas.openxmlformats.org/officeDocument/2006/customXml" ds:itemID="{F87C6879-1203-46C9-B011-38C4CF1D5757}">
  <ds:schemaRefs>
    <ds:schemaRef ds:uri="http://schemas.microsoft.com/sharepoint/v3/contenttype/forms"/>
  </ds:schemaRefs>
</ds:datastoreItem>
</file>

<file path=customXml/itemProps2.xml><?xml version="1.0" encoding="utf-8"?>
<ds:datastoreItem xmlns:ds="http://schemas.openxmlformats.org/officeDocument/2006/customXml" ds:itemID="{FD83C0DD-E799-4FCE-AB4B-CB3696E3C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35974-82a1-4eda-8fdb-2c4a30eced2d"/>
    <ds:schemaRef ds:uri="c875080b-15ac-4825-a6dc-f8b2c8f8b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E0E149-1926-4963-9D9A-1AE12B99E5FF}">
  <ds:schemaRefs>
    <ds:schemaRef ds:uri="http://schemas.microsoft.com/office/infopath/2007/PartnerControls"/>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 ds:uri="c875080b-15ac-4825-a6dc-f8b2c8f8bb53"/>
    <ds:schemaRef ds:uri="6ab35974-82a1-4eda-8fdb-2c4a30eced2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1337</Words>
  <Characters>7621</Characters>
  <Application>Microsoft Office Word</Application>
  <DocSecurity>0</DocSecurity>
  <Lines>63</Lines>
  <Paragraphs>17</Paragraphs>
  <ScaleCrop>false</ScaleCrop>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Owens</dc:creator>
  <cp:keywords/>
  <dc:description/>
  <cp:lastModifiedBy>Abigail Owens</cp:lastModifiedBy>
  <cp:revision>3</cp:revision>
  <dcterms:created xsi:type="dcterms:W3CDTF">2025-08-28T14:12:00Z</dcterms:created>
  <dcterms:modified xsi:type="dcterms:W3CDTF">2025-08-28T14:12:00Z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0x010100A3BBDE4373606745B03FF2576DD5A40D</vt:lpwstr>
  </property>
  <property fmtid="{D5CDD505-2E9C-101B-9397-08002B2CF9AE}" pid="3" name="MediaServiceImageTags">
    <vt:lpwstr/>
  </property>
  <property fmtid="{D5CDD505-2E9C-101B-9397-08002B2CF9AE}" pid="4" name="Order">
    <vt:r8>23000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